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emza"/>
    <w:p w:rsidR="00214E0D" w:rsidRPr="00BB6513" w:rsidRDefault="005D4D92" w:rsidP="00214E0D">
      <w:pPr>
        <w:framePr w:w="709" w:h="358" w:hRule="exact" w:hSpace="180" w:wrap="around" w:vAnchor="text" w:hAnchor="page" w:x="2368" w:y="-3840"/>
        <w:jc w:val="center"/>
        <w:rPr>
          <w:rFonts w:cs="B Zar"/>
          <w:b/>
          <w:bCs/>
          <w:color w:val="000000" w:themeColor="text1"/>
          <w:lang w:bidi="fa-IR"/>
        </w:rPr>
      </w:pPr>
      <w:r w:rsidRPr="00BB6513">
        <w:rPr>
          <w:rFonts w:cs="B Zar"/>
          <w:color w:val="000000" w:themeColor="text1"/>
          <w:rtl/>
        </w:rPr>
        <w:fldChar w:fldCharType="begin">
          <w:ffData>
            <w:name w:val="__emza"/>
            <w:enabled/>
            <w:calcOnExit w:val="0"/>
            <w:textInput/>
          </w:ffData>
        </w:fldChar>
      </w:r>
      <w:r w:rsidR="00214E0D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214E0D" w:rsidRPr="00BB6513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214E0D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BB6513">
        <w:rPr>
          <w:rFonts w:cs="B Zar"/>
          <w:color w:val="000000" w:themeColor="text1"/>
          <w:rtl/>
        </w:rPr>
      </w:r>
      <w:r w:rsidRPr="00BB6513">
        <w:rPr>
          <w:rFonts w:cs="B Zar"/>
          <w:color w:val="000000" w:themeColor="text1"/>
          <w:rtl/>
        </w:rPr>
        <w:fldChar w:fldCharType="separate"/>
      </w:r>
      <w:r w:rsidR="00214E0D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BB6513">
        <w:rPr>
          <w:rFonts w:cs="B Zar"/>
          <w:color w:val="000000" w:themeColor="text1"/>
          <w:rtl/>
        </w:rPr>
        <w:fldChar w:fldCharType="end"/>
      </w:r>
      <w:bookmarkEnd w:id="0"/>
      <w:r w:rsidR="00214E0D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        </w:t>
      </w:r>
    </w:p>
    <w:bookmarkStart w:id="1" w:name="__andno"/>
    <w:p w:rsidR="00214E0D" w:rsidRPr="00BB6513" w:rsidRDefault="005D4D92" w:rsidP="00214E0D">
      <w:pPr>
        <w:framePr w:w="1078" w:h="358" w:hRule="exact" w:hSpace="180" w:wrap="around" w:vAnchor="text" w:hAnchor="page" w:x="1108" w:y="-3840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BB6513">
        <w:rPr>
          <w:rFonts w:cs="B Zar"/>
          <w:color w:val="000000" w:themeColor="text1"/>
          <w:rtl/>
        </w:rPr>
        <w:fldChar w:fldCharType="begin">
          <w:ffData>
            <w:name w:val="__andno"/>
            <w:enabled/>
            <w:calcOnExit w:val="0"/>
            <w:textInput/>
          </w:ffData>
        </w:fldChar>
      </w:r>
      <w:r w:rsidR="00214E0D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214E0D" w:rsidRPr="00BB6513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214E0D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BB6513">
        <w:rPr>
          <w:rFonts w:cs="B Zar"/>
          <w:color w:val="000000" w:themeColor="text1"/>
          <w:rtl/>
        </w:rPr>
      </w:r>
      <w:r w:rsidRPr="00BB6513">
        <w:rPr>
          <w:rFonts w:cs="B Zar"/>
          <w:color w:val="000000" w:themeColor="text1"/>
          <w:rtl/>
        </w:rPr>
        <w:fldChar w:fldCharType="separate"/>
      </w:r>
      <w:r w:rsidR="00214E0D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214E0D" w:rsidRPr="00BB6513">
        <w:rPr>
          <w:rFonts w:cs="B Zar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="00214E0D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BB6513">
        <w:rPr>
          <w:rFonts w:cs="B Zar"/>
          <w:color w:val="000000" w:themeColor="text1"/>
          <w:rtl/>
        </w:rPr>
        <w:fldChar w:fldCharType="end"/>
      </w:r>
      <w:bookmarkEnd w:id="1"/>
      <w:r w:rsidR="00214E0D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bookmarkStart w:id="2" w:name="__anddate"/>
    <w:p w:rsidR="00214E0D" w:rsidRPr="00BB6513" w:rsidRDefault="005D4D92" w:rsidP="00214E0D">
      <w:pPr>
        <w:framePr w:w="2158" w:h="548" w:hRule="exact" w:hSpace="180" w:wrap="around" w:vAnchor="text" w:hAnchor="page" w:x="748" w:y="-3300"/>
        <w:jc w:val="lowKashida"/>
        <w:rPr>
          <w:rFonts w:cs="B Zar"/>
          <w:b/>
          <w:bCs/>
          <w:color w:val="000000" w:themeColor="text1"/>
          <w:sz w:val="32"/>
          <w:szCs w:val="32"/>
          <w:lang w:bidi="fa-IR"/>
        </w:rPr>
      </w:pPr>
      <w:r w:rsidRPr="00BB6513">
        <w:rPr>
          <w:rFonts w:cs="B Zar"/>
          <w:color w:val="000000" w:themeColor="text1"/>
          <w:rtl/>
        </w:rPr>
        <w:fldChar w:fldCharType="begin">
          <w:ffData>
            <w:name w:val="__anddate"/>
            <w:enabled/>
            <w:calcOnExit w:val="0"/>
            <w:textInput>
              <w:type w:val="number"/>
              <w:format w:val="####,##,##"/>
            </w:textInput>
          </w:ffData>
        </w:fldChar>
      </w:r>
      <w:r w:rsidR="00214E0D" w:rsidRPr="00BB6513">
        <w:rPr>
          <w:rFonts w:cs="B Zar" w:hint="cs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="00214E0D" w:rsidRPr="00BB6513">
        <w:rPr>
          <w:rFonts w:cs="B Zar"/>
          <w:b/>
          <w:bCs/>
          <w:color w:val="000000" w:themeColor="text1"/>
          <w:sz w:val="32"/>
          <w:szCs w:val="32"/>
        </w:rPr>
        <w:instrText>FORMTEXT</w:instrText>
      </w:r>
      <w:r w:rsidR="00214E0D" w:rsidRPr="00BB6513">
        <w:rPr>
          <w:rFonts w:cs="B Zar" w:hint="cs"/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BB6513">
        <w:rPr>
          <w:rFonts w:cs="B Zar"/>
          <w:color w:val="000000" w:themeColor="text1"/>
          <w:rtl/>
        </w:rPr>
      </w:r>
      <w:r w:rsidRPr="00BB6513">
        <w:rPr>
          <w:rFonts w:cs="B Zar"/>
          <w:color w:val="000000" w:themeColor="text1"/>
          <w:rtl/>
        </w:rPr>
        <w:fldChar w:fldCharType="separate"/>
      </w:r>
      <w:r w:rsidR="00214E0D" w:rsidRPr="00BB6513">
        <w:rPr>
          <w:rFonts w:cs="Yagut" w:hint="cs"/>
          <w:b/>
          <w:bCs/>
          <w:noProof/>
          <w:color w:val="000000" w:themeColor="text1"/>
          <w:sz w:val="32"/>
          <w:szCs w:val="32"/>
          <w:rtl/>
        </w:rPr>
        <w:t> </w:t>
      </w:r>
      <w:r w:rsidR="00214E0D" w:rsidRPr="00BB6513">
        <w:rPr>
          <w:rFonts w:cs="B Zar" w:hint="cs"/>
          <w:b/>
          <w:bCs/>
          <w:noProof/>
          <w:color w:val="000000" w:themeColor="text1"/>
          <w:sz w:val="32"/>
          <w:szCs w:val="32"/>
          <w:rtl/>
        </w:rPr>
        <w:t xml:space="preserve">                 </w:t>
      </w:r>
      <w:r w:rsidRPr="00BB6513">
        <w:rPr>
          <w:rFonts w:cs="B Zar"/>
          <w:color w:val="000000" w:themeColor="text1"/>
          <w:rtl/>
        </w:rPr>
        <w:fldChar w:fldCharType="end"/>
      </w:r>
      <w:bookmarkEnd w:id="2"/>
      <w:r w:rsidR="00214E0D" w:rsidRPr="00BB6513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                   </w:t>
      </w:r>
    </w:p>
    <w:p w:rsidR="00610A7B" w:rsidRPr="00BB6513" w:rsidRDefault="00214E0D" w:rsidP="00610A7B">
      <w:pPr>
        <w:framePr w:w="709" w:h="358" w:hRule="exact" w:hSpace="180" w:wrap="around" w:vAnchor="text" w:hAnchor="page" w:x="2368" w:y="-3840"/>
        <w:jc w:val="center"/>
        <w:rPr>
          <w:rFonts w:cs="B Zar"/>
          <w:b/>
          <w:bCs/>
          <w:color w:val="000000" w:themeColor="text1"/>
          <w:lang w:bidi="fa-IR"/>
        </w:rPr>
      </w:pPr>
      <w:r w:rsidRPr="00BB6513">
        <w:rPr>
          <w:rFonts w:cs="B Zar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5D4D92" w:rsidRPr="00BB6513">
        <w:rPr>
          <w:rFonts w:cs="B Zar"/>
          <w:color w:val="000000" w:themeColor="text1"/>
          <w:shd w:val="clear" w:color="auto" w:fill="FFFFFF" w:themeFill="background1"/>
          <w:rtl/>
        </w:rPr>
        <w:fldChar w:fldCharType="begin">
          <w:ffData>
            <w:name w:val="__emza"/>
            <w:enabled/>
            <w:calcOnExit w:val="0"/>
            <w:textInput/>
          </w:ffData>
        </w:fldChar>
      </w:r>
      <w:r w:rsidR="00610A7B" w:rsidRPr="00BB6513">
        <w:rPr>
          <w:rFonts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instrText xml:space="preserve"> </w:instrText>
      </w:r>
      <w:r w:rsidR="00610A7B" w:rsidRPr="00BB6513">
        <w:rPr>
          <w:rFonts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instrText>FORMTEXT</w:instrText>
      </w:r>
      <w:r w:rsidR="00610A7B" w:rsidRPr="00BB6513">
        <w:rPr>
          <w:rFonts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instrText xml:space="preserve"> </w:instrText>
      </w:r>
      <w:r w:rsidR="005D4D92" w:rsidRPr="00BB6513">
        <w:rPr>
          <w:rFonts w:cs="B Zar"/>
          <w:color w:val="000000" w:themeColor="text1"/>
          <w:shd w:val="clear" w:color="auto" w:fill="FFFFFF" w:themeFill="background1"/>
          <w:rtl/>
        </w:rPr>
      </w:r>
      <w:r w:rsidR="005D4D92" w:rsidRPr="00BB6513">
        <w:rPr>
          <w:rFonts w:cs="B Zar"/>
          <w:color w:val="000000" w:themeColor="text1"/>
          <w:shd w:val="clear" w:color="auto" w:fill="FFFFFF" w:themeFill="background1"/>
          <w:rtl/>
        </w:rPr>
        <w:fldChar w:fldCharType="separate"/>
      </w:r>
      <w:r w:rsidR="00610A7B" w:rsidRPr="00BB6513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610A7B" w:rsidRPr="00BB6513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610A7B" w:rsidRPr="00BB6513">
        <w:rPr>
          <w:rFonts w:cs="Yagut" w:hint="cs"/>
          <w:b/>
          <w:bCs/>
          <w:noProof/>
          <w:color w:val="000000" w:themeColor="text1"/>
          <w:sz w:val="28"/>
          <w:szCs w:val="28"/>
          <w:shd w:val="clear" w:color="auto" w:fill="FFFFFF" w:themeFill="background1"/>
          <w:rtl/>
        </w:rPr>
        <w:t> </w:t>
      </w:r>
      <w:r w:rsidR="005D4D92" w:rsidRPr="00BB6513">
        <w:rPr>
          <w:rFonts w:cs="B Zar"/>
          <w:color w:val="000000" w:themeColor="text1"/>
          <w:shd w:val="clear" w:color="auto" w:fill="FFFFFF" w:themeFill="background1"/>
          <w:rtl/>
        </w:rPr>
        <w:fldChar w:fldCharType="end"/>
      </w:r>
      <w:r w:rsidR="00610A7B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        </w:t>
      </w:r>
    </w:p>
    <w:p w:rsidR="00610A7B" w:rsidRPr="00BB6513" w:rsidRDefault="005D4D92" w:rsidP="00610A7B">
      <w:pPr>
        <w:framePr w:w="1078" w:h="358" w:hRule="exact" w:hSpace="180" w:wrap="around" w:vAnchor="text" w:hAnchor="page" w:x="1108" w:y="-3840"/>
        <w:rPr>
          <w:rFonts w:cs="B Zar"/>
          <w:b/>
          <w:bCs/>
          <w:color w:val="000000" w:themeColor="text1"/>
          <w:sz w:val="28"/>
          <w:szCs w:val="28"/>
        </w:rPr>
      </w:pPr>
      <w:r w:rsidRPr="00BB6513">
        <w:rPr>
          <w:rFonts w:cs="B Zar"/>
          <w:color w:val="000000" w:themeColor="text1"/>
          <w:rtl/>
        </w:rPr>
        <w:fldChar w:fldCharType="begin">
          <w:ffData>
            <w:name w:val="__andno"/>
            <w:enabled/>
            <w:calcOnExit w:val="0"/>
            <w:textInput/>
          </w:ffData>
        </w:fldChar>
      </w:r>
      <w:r w:rsidR="00610A7B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="00610A7B" w:rsidRPr="00BB6513">
        <w:rPr>
          <w:rFonts w:cs="B Zar"/>
          <w:b/>
          <w:bCs/>
          <w:color w:val="000000" w:themeColor="text1"/>
          <w:sz w:val="28"/>
          <w:szCs w:val="28"/>
        </w:rPr>
        <w:instrText>FORMTEXT</w:instrText>
      </w:r>
      <w:r w:rsidR="00610A7B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instrText xml:space="preserve"> </w:instrText>
      </w:r>
      <w:r w:rsidRPr="00BB6513">
        <w:rPr>
          <w:rFonts w:cs="B Zar"/>
          <w:color w:val="000000" w:themeColor="text1"/>
          <w:rtl/>
        </w:rPr>
      </w:r>
      <w:r w:rsidRPr="00BB6513">
        <w:rPr>
          <w:rFonts w:cs="B Zar"/>
          <w:color w:val="000000" w:themeColor="text1"/>
          <w:rtl/>
        </w:rPr>
        <w:fldChar w:fldCharType="separate"/>
      </w:r>
      <w:r w:rsidR="00610A7B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610A7B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="00610A7B" w:rsidRPr="00BB6513">
        <w:rPr>
          <w:rFonts w:cs="B Zar" w:hint="cs"/>
          <w:b/>
          <w:bCs/>
          <w:noProof/>
          <w:color w:val="000000" w:themeColor="text1"/>
          <w:sz w:val="28"/>
          <w:szCs w:val="28"/>
          <w:rtl/>
        </w:rPr>
        <w:t xml:space="preserve">       </w:t>
      </w:r>
      <w:r w:rsidR="00610A7B" w:rsidRPr="00BB6513">
        <w:rPr>
          <w:rFonts w:cs="Yagut" w:hint="cs"/>
          <w:b/>
          <w:bCs/>
          <w:noProof/>
          <w:color w:val="000000" w:themeColor="text1"/>
          <w:sz w:val="28"/>
          <w:szCs w:val="28"/>
          <w:rtl/>
        </w:rPr>
        <w:t> </w:t>
      </w:r>
      <w:r w:rsidRPr="00BB6513">
        <w:rPr>
          <w:rFonts w:cs="B Zar"/>
          <w:color w:val="000000" w:themeColor="text1"/>
          <w:rtl/>
        </w:rPr>
        <w:fldChar w:fldCharType="end"/>
      </w:r>
      <w:r w:rsidR="00610A7B" w:rsidRPr="00BB6513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2E34CC" w:rsidRPr="00BB6513" w:rsidRDefault="002E34CC" w:rsidP="006B0557">
      <w:pPr>
        <w:spacing w:line="360" w:lineRule="auto"/>
        <w:ind w:left="140" w:right="180"/>
        <w:jc w:val="center"/>
        <w:rPr>
          <w:rFonts w:ascii="Arial" w:hAnsi="Arial" w:cs="B Zar"/>
          <w:b/>
          <w:bCs/>
          <w:color w:val="000000" w:themeColor="text1"/>
          <w:rtl/>
          <w:lang w:bidi="fa-IR"/>
        </w:rPr>
      </w:pPr>
      <w:r w:rsidRPr="00BB6513">
        <w:rPr>
          <w:rFonts w:ascii="Arial" w:hAnsi="Arial" w:cs="B Zar"/>
          <w:color w:val="000000" w:themeColor="text1"/>
          <w:rtl/>
          <w:lang w:bidi="fa-IR"/>
        </w:rPr>
        <w:t>معاونت آموزشی دانشگاه علوم پزشکی کردستان</w:t>
      </w:r>
    </w:p>
    <w:p w:rsidR="002E34CC" w:rsidRPr="00BB6513" w:rsidRDefault="002E34CC" w:rsidP="006B0557">
      <w:pPr>
        <w:spacing w:line="360" w:lineRule="auto"/>
        <w:jc w:val="center"/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</w:pPr>
      <w:r w:rsidRPr="00BB6513"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  <w:t>مرکز مطالعات و توسعه آموزش پزشکی</w:t>
      </w:r>
    </w:p>
    <w:p w:rsidR="002E34CC" w:rsidRPr="00BB6513" w:rsidRDefault="002E34CC" w:rsidP="006B0557">
      <w:pPr>
        <w:pStyle w:val="Heading2"/>
        <w:jc w:val="center"/>
        <w:rPr>
          <w:rFonts w:ascii="Arial" w:hAnsi="Arial" w:cs="B Zar"/>
          <w:b w:val="0"/>
          <w:bCs w:val="0"/>
          <w:color w:val="000000" w:themeColor="text1"/>
          <w:sz w:val="24"/>
          <w:szCs w:val="24"/>
          <w:lang w:bidi="fa-IR"/>
        </w:rPr>
      </w:pPr>
      <w:r w:rsidRPr="00BB6513"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فرم </w:t>
      </w:r>
      <w:r w:rsidRPr="00BB6513">
        <w:rPr>
          <w:rFonts w:ascii="Arial" w:hAnsi="Arial" w:cs="B Zar" w:hint="cs"/>
          <w:b w:val="0"/>
          <w:bCs w:val="0"/>
          <w:color w:val="000000" w:themeColor="text1"/>
          <w:sz w:val="24"/>
          <w:szCs w:val="24"/>
          <w:rtl/>
          <w:lang w:bidi="fa-IR"/>
        </w:rPr>
        <w:t>طرح</w:t>
      </w:r>
      <w:r w:rsidRPr="00BB6513">
        <w:rPr>
          <w:rFonts w:ascii="Arial" w:hAnsi="Arial" w:cs="B Zar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 دوره</w:t>
      </w:r>
      <w:r w:rsidRPr="00BB6513">
        <w:rPr>
          <w:rFonts w:ascii="Arial" w:hAnsi="Arial" w:cs="B Zar"/>
          <w:b w:val="0"/>
          <w:bCs w:val="0"/>
          <w:color w:val="000000" w:themeColor="text1"/>
          <w:sz w:val="22"/>
          <w:szCs w:val="22"/>
          <w:lang w:bidi="fa-IR"/>
        </w:rPr>
        <w:t>(Course Plan)</w:t>
      </w:r>
    </w:p>
    <w:tbl>
      <w:tblPr>
        <w:tblpPr w:leftFromText="180" w:rightFromText="180" w:vertAnchor="text" w:horzAnchor="margin" w:tblpY="240"/>
        <w:bidiVisual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3353"/>
        <w:gridCol w:w="3095"/>
        <w:gridCol w:w="24"/>
        <w:gridCol w:w="2983"/>
      </w:tblGrid>
      <w:tr w:rsidR="002E34CC" w:rsidRPr="00BB6513" w:rsidTr="00046433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دانشكده:   </w:t>
            </w:r>
            <w:r w:rsidRPr="00BB6513">
              <w:rPr>
                <w:rFonts w:ascii="Arial" w:hAnsi="Arial" w:cs="B Zar"/>
                <w:color w:val="000000" w:themeColor="text1"/>
                <w:rtl/>
              </w:rPr>
              <w:t xml:space="preserve"> </w:t>
            </w:r>
            <w:r w:rsidR="00BB6513" w:rsidRPr="00BB6513">
              <w:rPr>
                <w:rFonts w:ascii="Arial" w:hAnsi="Arial" w:cs="B Zar" w:hint="cs"/>
                <w:color w:val="000000" w:themeColor="text1"/>
                <w:rtl/>
              </w:rPr>
              <w:t>بهداشت</w:t>
            </w: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                                   </w:t>
            </w:r>
          </w:p>
        </w:tc>
        <w:tc>
          <w:tcPr>
            <w:tcW w:w="3119" w:type="dxa"/>
            <w:gridSpan w:val="2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سال تحصیلی:</w:t>
            </w:r>
            <w:r w:rsidR="00BB6513" w:rsidRPr="00BB6513">
              <w:rPr>
                <w:rFonts w:ascii="Arial" w:hAnsi="Arial" w:cs="B Zar" w:hint="cs"/>
                <w:color w:val="000000" w:themeColor="text1"/>
                <w:rtl/>
              </w:rPr>
              <w:t>99-98</w:t>
            </w:r>
          </w:p>
        </w:tc>
        <w:tc>
          <w:tcPr>
            <w:tcW w:w="2983" w:type="dxa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نیمسال:</w:t>
            </w:r>
            <w:r w:rsidR="00BB6513" w:rsidRPr="00BB6513">
              <w:rPr>
                <w:rFonts w:ascii="Arial" w:hAnsi="Arial" w:cs="B Zar" w:hint="cs"/>
                <w:color w:val="000000" w:themeColor="text1"/>
                <w:rtl/>
              </w:rPr>
              <w:t>دوم</w:t>
            </w:r>
          </w:p>
        </w:tc>
      </w:tr>
      <w:tr w:rsidR="002E34CC" w:rsidRPr="00BB6513" w:rsidTr="00046433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نام واحد:</w:t>
            </w:r>
            <w:r w:rsidR="00BB6513" w:rsidRPr="00BB6513">
              <w:rPr>
                <w:rFonts w:ascii="Arial" w:hAnsi="Arial" w:cs="B Zar" w:hint="cs"/>
                <w:color w:val="000000" w:themeColor="text1"/>
                <w:rtl/>
              </w:rPr>
              <w:t>اصول کمکهای اولیه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تعداد واحد</w:t>
            </w:r>
            <w:r w:rsidRPr="00BB6513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6513">
              <w:rPr>
                <w:rFonts w:ascii="Arial" w:hAnsi="Arial" w:cs="B Zar"/>
                <w:b/>
                <w:bCs/>
                <w:color w:val="000000" w:themeColor="text1"/>
              </w:rPr>
              <w:t xml:space="preserve"> :</w:t>
            </w:r>
            <w:r w:rsidR="00BB6513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نوع واحد</w:t>
            </w:r>
            <w:r w:rsidRPr="00BB6513">
              <w:rPr>
                <w:rFonts w:ascii="Arial" w:hAnsi="Arial" w:cs="B Zar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6513">
              <w:rPr>
                <w:rFonts w:ascii="Arial" w:hAnsi="Arial" w:cs="B Zar"/>
                <w:b/>
                <w:bCs/>
                <w:color w:val="000000" w:themeColor="text1"/>
              </w:rPr>
              <w:t xml:space="preserve"> :</w:t>
            </w: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 </w:t>
            </w:r>
            <w:r w:rsidR="00BB6513" w:rsidRPr="00BB6513">
              <w:rPr>
                <w:rFonts w:ascii="IranNastaliq" w:hAnsi="IranNastaliq" w:cs="B Zar" w:hint="cs"/>
                <w:b/>
                <w:bCs/>
                <w:rtl/>
                <w:lang w:bidi="fa-IR"/>
              </w:rPr>
              <w:t xml:space="preserve">:  </w:t>
            </w:r>
            <w:r w:rsidR="00BB6513" w:rsidRPr="00BB6513">
              <w:rPr>
                <w:rFonts w:ascii="IranNastaliq" w:hAnsi="IranNastaliq" w:cs="B Zar" w:hint="cs"/>
                <w:rtl/>
                <w:lang w:bidi="fa-IR"/>
              </w:rPr>
              <w:t>نظري و عملي</w:t>
            </w:r>
          </w:p>
        </w:tc>
      </w:tr>
      <w:tr w:rsidR="002E34CC" w:rsidRPr="00BB6513" w:rsidTr="00046433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رشته:</w:t>
            </w:r>
            <w:r w:rsidR="00BB6513" w:rsidRPr="00BB6513">
              <w:rPr>
                <w:rFonts w:ascii="Arial" w:hAnsi="Arial" w:cs="B Zar" w:hint="cs"/>
                <w:color w:val="000000" w:themeColor="text1"/>
                <w:rtl/>
              </w:rPr>
              <w:t>کارشناسی بهداشت</w:t>
            </w:r>
            <w:r w:rsidR="00BB6513" w:rsidRPr="00BB6513">
              <w:rPr>
                <w:rFonts w:ascii="Arial" w:hAnsi="Arial" w:cs="B Zar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مقطع:</w:t>
            </w:r>
            <w:r w:rsidR="00BB6513" w:rsidRPr="00BB6513">
              <w:rPr>
                <w:rFonts w:ascii="Arial" w:hAnsi="Arial" w:cs="B Zar" w:hint="cs"/>
                <w:color w:val="000000" w:themeColor="text1"/>
                <w:rtl/>
              </w:rPr>
              <w:t>کارشناسی پیوسته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ترم</w:t>
            </w:r>
            <w:r w:rsidRPr="00BB6513">
              <w:rPr>
                <w:rFonts w:ascii="Arial" w:hAnsi="Arial" w:cs="B Zar"/>
                <w:color w:val="000000" w:themeColor="text1"/>
                <w:rtl/>
              </w:rPr>
              <w:t>:</w:t>
            </w:r>
            <w:r w:rsidR="00BB6513" w:rsidRPr="00BB6513">
              <w:rPr>
                <w:rFonts w:ascii="Arial" w:hAnsi="Arial" w:cs="B Zar" w:hint="cs"/>
                <w:color w:val="000000" w:themeColor="text1"/>
                <w:rtl/>
              </w:rPr>
              <w:t>2</w:t>
            </w:r>
          </w:p>
        </w:tc>
      </w:tr>
      <w:tr w:rsidR="002E34CC" w:rsidRPr="00BB6513" w:rsidTr="00046433">
        <w:trPr>
          <w:trHeight w:val="464"/>
        </w:trPr>
        <w:tc>
          <w:tcPr>
            <w:tcW w:w="3353" w:type="dxa"/>
            <w:shd w:val="clear" w:color="auto" w:fill="C6D9F1"/>
            <w:vAlign w:val="center"/>
          </w:tcPr>
          <w:p w:rsidR="002E34CC" w:rsidRPr="00BB6513" w:rsidRDefault="002E34CC" w:rsidP="00BB651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 xml:space="preserve">پيش نياز </w:t>
            </w:r>
            <w:r w:rsidR="00BB6513" w:rsidRPr="00BB6513">
              <w:rPr>
                <w:rFonts w:ascii="Arial" w:hAnsi="Arial" w:cs="B Zar"/>
                <w:b/>
                <w:bCs/>
                <w:color w:val="000000" w:themeColor="text1"/>
              </w:rPr>
              <w:t>:</w:t>
            </w:r>
            <w:r w:rsidR="00BB6513" w:rsidRPr="00BB6513">
              <w:rPr>
                <w:rFonts w:ascii="IranNastaliq" w:hAnsi="IranNastaliq" w:cs="B Zar" w:hint="cs"/>
                <w:rtl/>
                <w:lang w:bidi="fa-IR"/>
              </w:rPr>
              <w:t xml:space="preserve">آناتومي(2)، فيزيولوژي (2) </w:t>
            </w:r>
            <w:r w:rsidR="00BB6513" w:rsidRPr="00BB6513">
              <w:rPr>
                <w:rFonts w:ascii="IranNastaliq" w:hAnsi="IranNastaliq" w:cs="B Zar" w:hint="cs"/>
                <w:b/>
                <w:bCs/>
                <w:rtl/>
                <w:lang w:bidi="fa-IR"/>
              </w:rPr>
              <w:t xml:space="preserve">                 </w:t>
            </w:r>
            <w:r w:rsidR="00BB6513" w:rsidRPr="00BB6513">
              <w:rPr>
                <w:rFonts w:ascii="IranNastaliq" w:hAnsi="IranNastaliq" w:cs="B Zar"/>
                <w:b/>
                <w:bCs/>
                <w:lang w:bidi="fa-IR"/>
              </w:rPr>
              <w:t xml:space="preserve">                   </w:t>
            </w:r>
            <w:r w:rsidR="00BB6513" w:rsidRPr="00BB6513">
              <w:rPr>
                <w:rFonts w:ascii="IranNastaliq" w:hAnsi="IranNastaliq" w:cs="B Zar" w:hint="cs"/>
                <w:b/>
                <w:bCs/>
                <w:rtl/>
                <w:lang w:bidi="fa-IR"/>
              </w:rPr>
              <w:t xml:space="preserve">                     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2E34CC" w:rsidRPr="00BB6513" w:rsidRDefault="002E34CC" w:rsidP="0004643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محل برگزاری:</w:t>
            </w:r>
            <w:r w:rsidR="009456BA" w:rsidRPr="009456BA">
              <w:rPr>
                <w:rFonts w:ascii="Arial" w:hAnsi="Arial" w:cs="B Zar" w:hint="cs"/>
                <w:color w:val="000000" w:themeColor="text1"/>
                <w:rtl/>
              </w:rPr>
              <w:t>کلاس درس دانشکده پیراپزشکی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2E34CC" w:rsidRPr="00BB6513" w:rsidRDefault="002E34CC" w:rsidP="00BB6513">
            <w:pPr>
              <w:rPr>
                <w:rFonts w:ascii="Arial" w:hAnsi="Arial" w:cs="B Zar"/>
                <w:b/>
                <w:bCs/>
                <w:color w:val="000000" w:themeColor="text1"/>
                <w:rtl/>
              </w:rPr>
            </w:pPr>
            <w:r w:rsidRPr="00BB6513">
              <w:rPr>
                <w:rFonts w:ascii="Arial" w:hAnsi="Arial" w:cs="B Zar"/>
                <w:b/>
                <w:bCs/>
                <w:color w:val="000000" w:themeColor="text1"/>
                <w:rtl/>
              </w:rPr>
              <w:t>مسئول درس :</w:t>
            </w:r>
            <w:r w:rsidR="00BB6513" w:rsidRPr="00BB6513">
              <w:rPr>
                <w:rFonts w:ascii="IranNastaliq" w:hAnsi="IranNastaliq" w:cs="B Zar" w:hint="cs"/>
                <w:rtl/>
                <w:lang w:bidi="fa-IR"/>
              </w:rPr>
              <w:t xml:space="preserve"> نسرین دانشخواه                                                                                            </w:t>
            </w:r>
          </w:p>
        </w:tc>
      </w:tr>
    </w:tbl>
    <w:p w:rsidR="002E34CC" w:rsidRPr="00BB6513" w:rsidRDefault="002E34CC" w:rsidP="002E34CC">
      <w:pPr>
        <w:rPr>
          <w:rFonts w:ascii="Arial" w:hAnsi="Arial" w:cs="B Zar"/>
          <w:color w:val="000000" w:themeColor="text1"/>
          <w:rtl/>
        </w:rPr>
      </w:pPr>
    </w:p>
    <w:p w:rsidR="002E34CC" w:rsidRPr="00BB6513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  <w:sz w:val="28"/>
          <w:szCs w:val="28"/>
        </w:rPr>
      </w:pPr>
      <w:r w:rsidRPr="00BB6513">
        <w:rPr>
          <w:rFonts w:ascii="Arial" w:hAnsi="Arial" w:cs="B Zar"/>
          <w:color w:val="000000" w:themeColor="text1"/>
          <w:sz w:val="28"/>
          <w:szCs w:val="28"/>
          <w:rtl/>
        </w:rPr>
        <w:t>هدف كل</w:t>
      </w:r>
      <w:r w:rsidRPr="00BB6513">
        <w:rPr>
          <w:rFonts w:ascii="Arial" w:hAnsi="Arial" w:cs="B Zar" w:hint="cs"/>
          <w:color w:val="000000" w:themeColor="text1"/>
          <w:sz w:val="28"/>
          <w:szCs w:val="28"/>
          <w:rtl/>
        </w:rPr>
        <w:t>ی</w:t>
      </w:r>
    </w:p>
    <w:p w:rsidR="002E34CC" w:rsidRPr="00BB6513" w:rsidRDefault="00BB6513" w:rsidP="002E34CC">
      <w:pPr>
        <w:tabs>
          <w:tab w:val="left" w:pos="567"/>
        </w:tabs>
        <w:spacing w:line="360" w:lineRule="auto"/>
        <w:jc w:val="both"/>
        <w:rPr>
          <w:rFonts w:ascii="Arial" w:hAnsi="Arial" w:cs="B Zar"/>
          <w:b/>
          <w:bCs/>
          <w:color w:val="000000" w:themeColor="text1"/>
          <w:sz w:val="22"/>
          <w:rtl/>
        </w:rPr>
      </w:pPr>
      <w:r w:rsidRPr="00BB6513">
        <w:rPr>
          <w:rFonts w:ascii="IranNastaliq" w:hAnsi="IranNastaliq" w:cs="B Zar" w:hint="cs"/>
          <w:rtl/>
          <w:lang w:bidi="fa-IR"/>
        </w:rPr>
        <w:t>فراگيري اصول و روشهاي كمك رساني در فوريتهاي پزشكي، قبل از انتقال به مراكز درماني</w:t>
      </w:r>
    </w:p>
    <w:p w:rsidR="002E34CC" w:rsidRPr="00BB6513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  <w:lang w:bidi="fa-IR"/>
        </w:rPr>
      </w:pPr>
      <w:r w:rsidRPr="00BB6513">
        <w:rPr>
          <w:rFonts w:ascii="Arial" w:hAnsi="Arial" w:cs="B Zar"/>
          <w:b w:val="0"/>
          <w:bCs w:val="0"/>
          <w:color w:val="000000" w:themeColor="text1"/>
          <w:rtl/>
        </w:rPr>
        <w:t>پیامدهای یادگیری(</w:t>
      </w:r>
      <w:r w:rsidRPr="00BB6513">
        <w:rPr>
          <w:rFonts w:ascii="Arial" w:hAnsi="Arial" w:cs="B Zar"/>
          <w:b w:val="0"/>
          <w:bCs w:val="0"/>
          <w:color w:val="000000" w:themeColor="text1"/>
        </w:rPr>
        <w:t>Learning Outcome</w:t>
      </w:r>
      <w:r w:rsidRPr="00BB6513">
        <w:rPr>
          <w:rFonts w:ascii="Arial" w:hAnsi="Arial" w:cs="B Zar"/>
          <w:b w:val="0"/>
          <w:bCs w:val="0"/>
          <w:color w:val="000000" w:themeColor="text1"/>
          <w:rtl/>
          <w:lang w:bidi="fa-IR"/>
        </w:rPr>
        <w:t>)</w:t>
      </w:r>
    </w:p>
    <w:p w:rsidR="00700772" w:rsidRPr="00700772" w:rsidRDefault="002E34CC" w:rsidP="00700772">
      <w:pPr>
        <w:pStyle w:val="Heading4"/>
        <w:ind w:left="62" w:right="62"/>
        <w:jc w:val="both"/>
        <w:rPr>
          <w:rFonts w:ascii="Arial" w:hAnsi="Arial" w:cs="B Zar" w:hint="cs"/>
          <w:color w:val="000000" w:themeColor="text1"/>
          <w:sz w:val="28"/>
          <w:szCs w:val="28"/>
          <w:rtl/>
        </w:rPr>
      </w:pPr>
      <w:r w:rsidRPr="00700772">
        <w:rPr>
          <w:rFonts w:ascii="Arial" w:hAnsi="Arial" w:cs="B Zar"/>
          <w:color w:val="000000" w:themeColor="text1"/>
          <w:sz w:val="28"/>
          <w:szCs w:val="28"/>
          <w:rtl/>
        </w:rPr>
        <w:t>حیطه ها</w:t>
      </w:r>
      <w:r w:rsidR="00BB6513" w:rsidRPr="00700772">
        <w:rPr>
          <w:rFonts w:ascii="Arial" w:hAnsi="Arial" w:cs="B Zar" w:hint="cs"/>
          <w:color w:val="000000" w:themeColor="text1"/>
          <w:sz w:val="28"/>
          <w:szCs w:val="28"/>
          <w:rtl/>
        </w:rPr>
        <w:t>:</w:t>
      </w:r>
    </w:p>
    <w:p w:rsidR="002E34CC" w:rsidRDefault="002E34CC" w:rsidP="00700772">
      <w:pPr>
        <w:pStyle w:val="Heading4"/>
        <w:ind w:left="62" w:right="62"/>
        <w:jc w:val="both"/>
        <w:rPr>
          <w:rFonts w:ascii="Arial" w:hAnsi="Arial" w:cs="B Zar" w:hint="cs"/>
          <w:b w:val="0"/>
          <w:bCs w:val="0"/>
          <w:color w:val="000000" w:themeColor="text1"/>
          <w:rtl/>
        </w:rPr>
      </w:pPr>
      <w:r w:rsidRPr="00BB6513">
        <w:rPr>
          <w:rFonts w:ascii="Arial" w:hAnsi="Arial" w:cs="B Zar"/>
          <w:b w:val="0"/>
          <w:bCs w:val="0"/>
          <w:color w:val="000000" w:themeColor="text1"/>
          <w:rtl/>
        </w:rPr>
        <w:t>شناختی</w:t>
      </w:r>
      <w:r w:rsidR="00700772">
        <w:rPr>
          <w:rFonts w:ascii="Arial" w:hAnsi="Arial" w:cs="B Zar" w:hint="cs"/>
          <w:b w:val="0"/>
          <w:bCs w:val="0"/>
          <w:color w:val="000000" w:themeColor="text1"/>
          <w:rtl/>
        </w:rPr>
        <w:t xml:space="preserve"> و</w:t>
      </w:r>
      <w:r w:rsidRPr="00BB6513">
        <w:rPr>
          <w:rFonts w:ascii="Arial" w:hAnsi="Arial" w:cs="B Zar"/>
          <w:b w:val="0"/>
          <w:bCs w:val="0"/>
          <w:color w:val="000000" w:themeColor="text1"/>
          <w:rtl/>
        </w:rPr>
        <w:t xml:space="preserve"> روانی حرکتی </w:t>
      </w:r>
    </w:p>
    <w:p w:rsidR="00700772" w:rsidRPr="00700772" w:rsidRDefault="00700772" w:rsidP="00700772"/>
    <w:p w:rsidR="00700772" w:rsidRPr="00BB6513" w:rsidRDefault="00700772" w:rsidP="00700772">
      <w:pPr>
        <w:rPr>
          <w:rFonts w:ascii="IranNastaliq" w:hAnsi="IranNastaliq" w:cs="B Zar" w:hint="cs"/>
          <w:b/>
          <w:bCs/>
          <w:rtl/>
          <w:lang w:bidi="fa-IR"/>
        </w:rPr>
      </w:pPr>
      <w:r w:rsidRPr="00BB6513">
        <w:rPr>
          <w:rFonts w:ascii="IranNastaliq" w:hAnsi="IranNastaliq" w:cs="B Zar" w:hint="cs"/>
          <w:b/>
          <w:bCs/>
          <w:rtl/>
          <w:lang w:bidi="fa-IR"/>
        </w:rPr>
        <w:t xml:space="preserve">اهداف جزئي: </w:t>
      </w:r>
      <w:r w:rsidRPr="00700772">
        <w:rPr>
          <w:rFonts w:ascii="IranNastaliq" w:hAnsi="IranNastaliq" w:cs="B Zar" w:hint="cs"/>
          <w:rtl/>
          <w:lang w:bidi="fa-IR"/>
        </w:rPr>
        <w:t>دانشجو در پايان دوره بايد قادر باشد</w:t>
      </w:r>
      <w:r>
        <w:rPr>
          <w:rFonts w:ascii="IranNastaliq" w:hAnsi="IranNastaliq" w:cs="B Zar" w:hint="cs"/>
          <w:rtl/>
          <w:lang w:bidi="fa-IR"/>
        </w:rPr>
        <w:t>: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اصول كمكهاي اوليه را شرح دهد.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مشخصات و خصوصيات يك امدادگر را بيان كند.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 xml:space="preserve">ارزیابی بیمار و نحوه انجام </w:t>
      </w:r>
      <w:r w:rsidRPr="00BB6513">
        <w:rPr>
          <w:rFonts w:ascii="IranNastaliq" w:hAnsi="IranNastaliq" w:cs="B Zar"/>
          <w:lang w:bidi="fa-IR"/>
        </w:rPr>
        <w:t>life support</w:t>
      </w:r>
      <w:r w:rsidRPr="00BB6513">
        <w:rPr>
          <w:rFonts w:ascii="IranNastaliq" w:hAnsi="IranNastaliq" w:cs="B Zar" w:hint="cs"/>
          <w:rtl/>
          <w:lang w:bidi="fa-IR"/>
        </w:rPr>
        <w:t xml:space="preserve"> </w:t>
      </w:r>
      <w:r w:rsidRPr="00BB6513">
        <w:rPr>
          <w:rFonts w:ascii="IranNastaliq" w:hAnsi="IranNastaliq" w:cs="B Zar"/>
          <w:lang w:bidi="fa-IR"/>
        </w:rPr>
        <w:t>Basic</w:t>
      </w:r>
      <w:r w:rsidRPr="00BB6513">
        <w:rPr>
          <w:rFonts w:ascii="IranNastaliq" w:hAnsi="IranNastaliq" w:cs="B Zar" w:hint="cs"/>
          <w:rtl/>
          <w:lang w:bidi="fa-IR"/>
        </w:rPr>
        <w:t xml:space="preserve"> را توضیح دهد 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روشهاي باز كردن راه هوايي را توضيح دهد.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روشهاي انجام تنفس مصنوعي را شرح دهد.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تفاوتهاي احياي قلبي- ريوي در بالغين، كودكان و شيرخواران را بيان كند.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انواع احياء قلبي ريوي پايه را بر روي ماكت انجام دهد.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انواع شوك را نام برده و تعريف كند.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lastRenderedPageBreak/>
        <w:t>روشهاي برخورد با بيمار دچار شوك را شرح دهد.</w:t>
      </w:r>
    </w:p>
    <w:p w:rsidR="00700772" w:rsidRPr="00BB6513" w:rsidRDefault="00700772" w:rsidP="00700772">
      <w:pPr>
        <w:numPr>
          <w:ilvl w:val="0"/>
          <w:numId w:val="35"/>
        </w:numPr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روشهاي كنترل خونريزي را توضيح دهد.</w:t>
      </w:r>
    </w:p>
    <w:p w:rsidR="00700772" w:rsidRPr="00BB6513" w:rsidRDefault="00700772" w:rsidP="00700772">
      <w:pPr>
        <w:ind w:left="360"/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 xml:space="preserve">10- فوريتهاي مربوط به گرمازدگي و سرمازدگي را بيان كند. </w:t>
      </w:r>
    </w:p>
    <w:p w:rsidR="00700772" w:rsidRPr="00BB6513" w:rsidRDefault="00700772" w:rsidP="00700772">
      <w:pPr>
        <w:ind w:left="360"/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11- انواع سوختگيها را نام ببرد و اقدامات اوليه در برخورد با بيمار دچار سوختگي را شرح دهد.</w:t>
      </w:r>
    </w:p>
    <w:p w:rsidR="00700772" w:rsidRPr="00BB6513" w:rsidRDefault="00700772" w:rsidP="00700772">
      <w:pPr>
        <w:ind w:left="360"/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12- انواع مسموميتها را نام ببرد.</w:t>
      </w:r>
    </w:p>
    <w:p w:rsidR="00700772" w:rsidRPr="00BB6513" w:rsidRDefault="00700772" w:rsidP="00700772">
      <w:pPr>
        <w:ind w:left="360"/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13- علائم و عوارض مسموميت با منواكسيدكربن، سموم خوراكي، نيش حشرات و مارگزيدگي را بيان كند.</w:t>
      </w:r>
    </w:p>
    <w:p w:rsidR="00700772" w:rsidRPr="00BB6513" w:rsidRDefault="00700772" w:rsidP="00700772">
      <w:pPr>
        <w:ind w:left="360"/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14- علائم و عوارض مسموميت با الكل و مواد مخدر را نام ببرد و اقدامات اوليه در اين مورد را توضيح دهد.</w:t>
      </w:r>
    </w:p>
    <w:p w:rsidR="00700772" w:rsidRPr="00BB6513" w:rsidRDefault="00700772" w:rsidP="00700772">
      <w:pPr>
        <w:ind w:left="360"/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15- اقدامات اوليه در برخورد با انواع شكستگي، دررفتگي و آسيبهاي عضلاني را شرح دهد.</w:t>
      </w:r>
    </w:p>
    <w:p w:rsidR="00700772" w:rsidRDefault="00700772" w:rsidP="00700772">
      <w:pPr>
        <w:ind w:left="360"/>
        <w:rPr>
          <w:rFonts w:ascii="IranNastaliq" w:hAnsi="IranNastaliq" w:cs="B Zar" w:hint="cs"/>
          <w:rtl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16- انواع پانسمان و آتل گذاري را بر روي ماكت انجام دهد.</w:t>
      </w:r>
    </w:p>
    <w:p w:rsidR="002E34CC" w:rsidRPr="00700772" w:rsidRDefault="00700772" w:rsidP="00700772">
      <w:pPr>
        <w:rPr>
          <w:rFonts w:ascii="Arial" w:hAnsi="Arial" w:cs="B Zar"/>
          <w:b/>
          <w:color w:val="000000" w:themeColor="text1"/>
          <w:rtl/>
        </w:rPr>
      </w:pPr>
      <w:r>
        <w:rPr>
          <w:rFonts w:ascii="IranNastaliq" w:hAnsi="IranNastaliq" w:cs="B Zar" w:hint="cs"/>
          <w:b/>
          <w:rtl/>
          <w:lang w:bidi="fa-IR"/>
        </w:rPr>
        <w:t xml:space="preserve">17- </w:t>
      </w:r>
      <w:r w:rsidRPr="00700772">
        <w:rPr>
          <w:rFonts w:ascii="IranNastaliq" w:hAnsi="IranNastaliq" w:cs="B Zar" w:hint="cs"/>
          <w:b/>
          <w:rtl/>
          <w:lang w:bidi="fa-IR"/>
        </w:rPr>
        <w:t xml:space="preserve">مرحله اول </w:t>
      </w:r>
      <w:r w:rsidRPr="00700772">
        <w:rPr>
          <w:rFonts w:ascii="IranNastaliq" w:hAnsi="IranNastaliq" w:cs="B Zar"/>
          <w:b/>
          <w:lang w:bidi="fa-IR"/>
        </w:rPr>
        <w:t>CPR</w:t>
      </w:r>
      <w:r w:rsidRPr="00700772">
        <w:rPr>
          <w:rFonts w:ascii="IranNastaliq" w:hAnsi="IranNastaliq" w:cs="B Zar" w:hint="cs"/>
          <w:b/>
          <w:rtl/>
          <w:lang w:bidi="fa-IR"/>
        </w:rPr>
        <w:t xml:space="preserve">  و چگونگي حمل مصدوم  را  در پراتيك نمايش دهد.</w:t>
      </w:r>
    </w:p>
    <w:p w:rsidR="002E34CC" w:rsidRPr="00BB6513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  <w:rtl/>
        </w:rPr>
      </w:pPr>
      <w:r w:rsidRPr="00027AEB">
        <w:rPr>
          <w:rFonts w:ascii="Arial" w:hAnsi="Arial" w:cs="B Zar"/>
          <w:color w:val="000000" w:themeColor="text1"/>
          <w:sz w:val="28"/>
          <w:szCs w:val="28"/>
          <w:rtl/>
        </w:rPr>
        <w:t>محیط آموزش</w:t>
      </w:r>
      <w:r w:rsidRPr="00027AEB">
        <w:rPr>
          <w:rFonts w:ascii="Arial" w:hAnsi="Arial" w:cs="B Zar" w:hint="cs"/>
          <w:color w:val="000000" w:themeColor="text1"/>
          <w:sz w:val="28"/>
          <w:szCs w:val="28"/>
          <w:rtl/>
        </w:rPr>
        <w:t>ی</w:t>
      </w:r>
      <w:r w:rsidR="00027AEB">
        <w:rPr>
          <w:rFonts w:ascii="Arial" w:hAnsi="Arial" w:cs="B Zar" w:hint="cs"/>
          <w:b w:val="0"/>
          <w:bCs w:val="0"/>
          <w:color w:val="000000" w:themeColor="text1"/>
          <w:rtl/>
        </w:rPr>
        <w:t>: کلاس درس و سالن پراتیک</w:t>
      </w:r>
    </w:p>
    <w:p w:rsidR="002E34CC" w:rsidRPr="00027AEB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color w:val="000000" w:themeColor="text1"/>
          <w:sz w:val="28"/>
          <w:szCs w:val="28"/>
          <w:rtl/>
        </w:rPr>
      </w:pPr>
      <w:r w:rsidRPr="00027AEB">
        <w:rPr>
          <w:rFonts w:ascii="Arial" w:hAnsi="Arial" w:cs="B Zar"/>
          <w:color w:val="000000" w:themeColor="text1"/>
          <w:sz w:val="28"/>
          <w:szCs w:val="28"/>
          <w:rtl/>
        </w:rPr>
        <w:t xml:space="preserve">آموزش دهنده/ آموزش دهندگان </w:t>
      </w:r>
    </w:p>
    <w:p w:rsidR="002E34CC" w:rsidRPr="00027AEB" w:rsidRDefault="00027AEB" w:rsidP="00027AEB">
      <w:pPr>
        <w:spacing w:line="360" w:lineRule="auto"/>
        <w:jc w:val="both"/>
        <w:rPr>
          <w:rFonts w:ascii="Arial" w:hAnsi="Arial" w:cs="B Zar"/>
          <w:color w:val="000000" w:themeColor="text1"/>
        </w:rPr>
      </w:pPr>
      <w:r w:rsidRPr="00027AEB">
        <w:rPr>
          <w:rFonts w:ascii="Arial" w:hAnsi="Arial" w:cs="B Zar" w:hint="cs"/>
          <w:color w:val="000000" w:themeColor="text1"/>
          <w:rtl/>
        </w:rPr>
        <w:t>نسرین دانشگاه مربی گروه فوریتهای پزشکی عضو هیئت علمی</w:t>
      </w:r>
    </w:p>
    <w:p w:rsidR="00052D70" w:rsidRDefault="002E34CC" w:rsidP="00052D70">
      <w:pPr>
        <w:pStyle w:val="Heading4"/>
        <w:jc w:val="both"/>
        <w:rPr>
          <w:rFonts w:ascii="Arial" w:hAnsi="Arial" w:cs="B Zar" w:hint="cs"/>
          <w:b w:val="0"/>
          <w:bCs w:val="0"/>
          <w:i w:val="0"/>
          <w:iCs w:val="0"/>
          <w:color w:val="000000" w:themeColor="text1"/>
          <w:sz w:val="28"/>
          <w:szCs w:val="28"/>
          <w:rtl/>
          <w:lang w:bidi="fa-IR"/>
        </w:rPr>
      </w:pPr>
      <w:r w:rsidRPr="007E1F97">
        <w:rPr>
          <w:rFonts w:ascii="Arial" w:hAnsi="Arial" w:cs="B Zar"/>
          <w:color w:val="000000" w:themeColor="text1"/>
          <w:sz w:val="28"/>
          <w:szCs w:val="28"/>
          <w:rtl/>
        </w:rPr>
        <w:t>منابع</w:t>
      </w:r>
      <w:r w:rsidRPr="007E1F97">
        <w:rPr>
          <w:rFonts w:ascii="Arial" w:hAnsi="Arial" w:cs="B Zar"/>
          <w:color w:val="000000" w:themeColor="text1"/>
          <w:sz w:val="28"/>
          <w:szCs w:val="28"/>
          <w:rtl/>
          <w:lang w:bidi="fa-IR"/>
        </w:rPr>
        <w:t xml:space="preserve"> </w:t>
      </w:r>
      <w:r w:rsidRPr="007E1F97">
        <w:rPr>
          <w:rFonts w:ascii="Arial" w:hAnsi="Arial" w:cs="B Zar"/>
          <w:color w:val="000000" w:themeColor="text1"/>
          <w:sz w:val="28"/>
          <w:szCs w:val="28"/>
          <w:rtl/>
        </w:rPr>
        <w:t>اصل</w:t>
      </w:r>
      <w:r w:rsidRPr="007E1F97">
        <w:rPr>
          <w:rFonts w:ascii="Arial" w:hAnsi="Arial" w:cs="B Zar" w:hint="cs"/>
          <w:color w:val="000000" w:themeColor="text1"/>
          <w:sz w:val="28"/>
          <w:szCs w:val="28"/>
          <w:rtl/>
        </w:rPr>
        <w:t>ی</w:t>
      </w:r>
      <w:r w:rsidRPr="007E1F97">
        <w:rPr>
          <w:rFonts w:ascii="Arial" w:hAnsi="Arial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E1F97">
        <w:rPr>
          <w:rFonts w:ascii="Arial" w:hAnsi="Arial" w:cs="B Zar"/>
          <w:color w:val="000000" w:themeColor="text1"/>
          <w:sz w:val="28"/>
          <w:szCs w:val="28"/>
          <w:rtl/>
        </w:rPr>
        <w:t>درس</w:t>
      </w:r>
      <w:r w:rsidRPr="007E1F97">
        <w:rPr>
          <w:rFonts w:ascii="Arial" w:hAnsi="Arial"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7E1F97" w:rsidRPr="00052D70">
        <w:rPr>
          <w:rFonts w:ascii="Arial" w:hAnsi="Arial" w:cs="B Zar" w:hint="cs"/>
          <w:b w:val="0"/>
          <w:bCs w:val="0"/>
          <w:i w:val="0"/>
          <w:iCs w:val="0"/>
          <w:color w:val="000000" w:themeColor="text1"/>
          <w:sz w:val="28"/>
          <w:szCs w:val="28"/>
          <w:rtl/>
          <w:lang w:bidi="fa-IR"/>
        </w:rPr>
        <w:t>:</w:t>
      </w:r>
    </w:p>
    <w:p w:rsidR="002E34CC" w:rsidRDefault="00052D70" w:rsidP="00052D70">
      <w:pPr>
        <w:pStyle w:val="Heading4"/>
        <w:jc w:val="both"/>
        <w:rPr>
          <w:rFonts w:ascii="Arial" w:hAnsi="Arial" w:cs="B Zar" w:hint="cs"/>
          <w:b w:val="0"/>
          <w:bCs w:val="0"/>
          <w:i w:val="0"/>
          <w:iCs w:val="0"/>
          <w:color w:val="000000" w:themeColor="text1"/>
          <w:sz w:val="28"/>
          <w:szCs w:val="28"/>
          <w:rtl/>
          <w:lang w:bidi="fa-IR"/>
        </w:rPr>
      </w:pPr>
      <w:r w:rsidRPr="00052D70">
        <w:rPr>
          <w:rFonts w:ascii="Arial" w:hAnsi="Arial" w:cs="B Zar" w:hint="cs"/>
          <w:b w:val="0"/>
          <w:bCs w:val="0"/>
          <w:i w:val="0"/>
          <w:iCs w:val="0"/>
          <w:color w:val="000000" w:themeColor="text1"/>
          <w:sz w:val="28"/>
          <w:szCs w:val="28"/>
          <w:rtl/>
          <w:lang w:bidi="fa-IR"/>
        </w:rPr>
        <w:t>آخرین منابع در دسترس برای هر کدام از سرفصلهای مربوطه</w:t>
      </w:r>
    </w:p>
    <w:p w:rsidR="00052D70" w:rsidRPr="00052D70" w:rsidRDefault="00052D70" w:rsidP="00052D70">
      <w:pPr>
        <w:rPr>
          <w:rtl/>
          <w:lang w:bidi="fa-IR"/>
        </w:rPr>
      </w:pPr>
    </w:p>
    <w:p w:rsidR="00052D70" w:rsidRPr="00052D70" w:rsidRDefault="00052D70" w:rsidP="00052D70">
      <w:pPr>
        <w:rPr>
          <w:rFonts w:ascii="IranNastaliq" w:hAnsi="IranNastaliq" w:cs="B Zar" w:hint="cs"/>
          <w:b/>
          <w:bCs/>
          <w:i/>
          <w:iCs/>
          <w:sz w:val="28"/>
          <w:szCs w:val="28"/>
          <w:rtl/>
          <w:lang w:bidi="fa-IR"/>
        </w:rPr>
      </w:pPr>
      <w:r w:rsidRPr="00052D70">
        <w:rPr>
          <w:rFonts w:ascii="IranNastaliq" w:hAnsi="IranNastaliq" w:cs="B Zar" w:hint="cs"/>
          <w:b/>
          <w:bCs/>
          <w:i/>
          <w:iCs/>
          <w:sz w:val="28"/>
          <w:szCs w:val="28"/>
          <w:rtl/>
          <w:lang w:bidi="fa-IR"/>
        </w:rPr>
        <w:t xml:space="preserve">روش تدريس: </w:t>
      </w:r>
    </w:p>
    <w:p w:rsidR="00052D70" w:rsidRPr="00BB6513" w:rsidRDefault="00052D70" w:rsidP="00052D70">
      <w:pPr>
        <w:ind w:left="360"/>
        <w:rPr>
          <w:rFonts w:ascii="IranNastaliq" w:hAnsi="IranNastaliq" w:cs="B Zar"/>
          <w:lang w:bidi="fa-IR"/>
        </w:rPr>
      </w:pPr>
      <w:r w:rsidRPr="00BB6513">
        <w:rPr>
          <w:rFonts w:ascii="IranNastaliq" w:hAnsi="IranNastaliq" w:cs="B Zar" w:hint="cs"/>
          <w:rtl/>
          <w:lang w:bidi="fa-IR"/>
        </w:rPr>
        <w:t>سخنراني، استفاده از ويدئو و پروژكتور، نمايش فيلم، تمرين روي ماكت</w:t>
      </w:r>
    </w:p>
    <w:p w:rsidR="002E34CC" w:rsidRPr="00BB6513" w:rsidRDefault="002E34CC" w:rsidP="002E34CC">
      <w:p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</w:p>
    <w:p w:rsidR="002E34CC" w:rsidRPr="00052D70" w:rsidRDefault="002E34CC" w:rsidP="00052D70">
      <w:pPr>
        <w:spacing w:line="360" w:lineRule="auto"/>
        <w:jc w:val="both"/>
        <w:rPr>
          <w:rFonts w:ascii="Arial" w:hAnsi="Arial" w:cs="B Zar"/>
          <w:b/>
          <w:bCs/>
          <w:color w:val="000000" w:themeColor="text1"/>
          <w:sz w:val="28"/>
          <w:szCs w:val="28"/>
        </w:rPr>
      </w:pPr>
      <w:r w:rsidRPr="00052D70">
        <w:rPr>
          <w:rFonts w:ascii="Arial" w:hAnsi="Arial" w:cs="B Zar" w:hint="cs"/>
          <w:b/>
          <w:bCs/>
          <w:color w:val="000000" w:themeColor="text1"/>
          <w:sz w:val="28"/>
          <w:szCs w:val="28"/>
          <w:rtl/>
        </w:rPr>
        <w:t xml:space="preserve">ارزیابی </w:t>
      </w:r>
      <w:r w:rsidRPr="00052D70"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  <w:t>پایانی</w:t>
      </w:r>
      <w:r w:rsidRPr="00052D70">
        <w:rPr>
          <w:rStyle w:val="FootnoteReference"/>
          <w:rFonts w:ascii="Arial" w:hAnsi="Arial" w:cs="B Zar"/>
          <w:b/>
          <w:bCs/>
          <w:color w:val="000000" w:themeColor="text1"/>
          <w:sz w:val="28"/>
          <w:szCs w:val="28"/>
          <w:rtl/>
        </w:rPr>
        <w:footnoteReference w:id="1"/>
      </w:r>
      <w:r w:rsidRPr="00052D70">
        <w:rPr>
          <w:rFonts w:ascii="Arial" w:hAnsi="Arial" w:cs="B Zar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2E34CC" w:rsidRPr="00BB6513" w:rsidRDefault="002E34CC" w:rsidP="002E34CC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  <w:r w:rsidRPr="00BB6513">
        <w:rPr>
          <w:rFonts w:ascii="Arial" w:hAnsi="Arial" w:cs="B Zar"/>
          <w:b/>
          <w:bCs/>
          <w:color w:val="000000" w:themeColor="text1"/>
          <w:rtl/>
        </w:rPr>
        <w:t xml:space="preserve">نوع </w:t>
      </w:r>
      <w:r w:rsidRPr="00BB6513">
        <w:rPr>
          <w:rFonts w:ascii="Arial" w:hAnsi="Arial" w:cs="B Zar" w:hint="cs"/>
          <w:b/>
          <w:bCs/>
          <w:color w:val="000000" w:themeColor="text1"/>
          <w:rtl/>
        </w:rPr>
        <w:t>آزمون</w:t>
      </w:r>
      <w:r w:rsidR="00052D70">
        <w:rPr>
          <w:rFonts w:ascii="Arial" w:hAnsi="Arial" w:cs="B Zar" w:hint="cs"/>
          <w:b/>
          <w:bCs/>
          <w:color w:val="000000" w:themeColor="text1"/>
          <w:rtl/>
        </w:rPr>
        <w:t xml:space="preserve">: </w:t>
      </w:r>
      <w:r w:rsidR="00052D70" w:rsidRPr="00052D70">
        <w:rPr>
          <w:rFonts w:ascii="Arial" w:hAnsi="Arial" w:cs="B Zar" w:hint="cs"/>
          <w:color w:val="000000" w:themeColor="text1"/>
          <w:rtl/>
        </w:rPr>
        <w:t xml:space="preserve">عملی و آزمون چهار جوابی به روش </w:t>
      </w:r>
      <w:r w:rsidR="00052D70" w:rsidRPr="00052D70">
        <w:rPr>
          <w:rFonts w:ascii="Arial" w:hAnsi="Arial" w:cs="B Zar"/>
          <w:color w:val="000000" w:themeColor="text1"/>
        </w:rPr>
        <w:t>MCQ</w:t>
      </w:r>
    </w:p>
    <w:p w:rsidR="002E34CC" w:rsidRPr="00BB6513" w:rsidRDefault="002E34CC" w:rsidP="002E34CC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  <w:r w:rsidRPr="00BB6513">
        <w:rPr>
          <w:rFonts w:ascii="Arial" w:hAnsi="Arial" w:cs="B Zar"/>
          <w:b/>
          <w:bCs/>
          <w:color w:val="000000" w:themeColor="text1"/>
          <w:rtl/>
        </w:rPr>
        <w:t xml:space="preserve">زمان </w:t>
      </w:r>
      <w:r w:rsidRPr="00BB6513">
        <w:rPr>
          <w:rFonts w:ascii="Arial" w:hAnsi="Arial" w:cs="B Zar" w:hint="cs"/>
          <w:b/>
          <w:bCs/>
          <w:color w:val="000000" w:themeColor="text1"/>
          <w:rtl/>
        </w:rPr>
        <w:t>برگزاری</w:t>
      </w:r>
      <w:r w:rsidR="00052D70">
        <w:rPr>
          <w:rFonts w:ascii="Arial" w:hAnsi="Arial" w:cs="B Zar" w:hint="cs"/>
          <w:b/>
          <w:bCs/>
          <w:color w:val="000000" w:themeColor="text1"/>
          <w:rtl/>
        </w:rPr>
        <w:t xml:space="preserve">: </w:t>
      </w:r>
      <w:r w:rsidR="00052D70" w:rsidRPr="00052D70">
        <w:rPr>
          <w:rFonts w:ascii="Arial" w:hAnsi="Arial" w:cs="B Zar" w:hint="cs"/>
          <w:color w:val="000000" w:themeColor="text1"/>
          <w:rtl/>
        </w:rPr>
        <w:t>طبق برنامه امتحانی دانشگاه</w:t>
      </w:r>
    </w:p>
    <w:p w:rsidR="002E34CC" w:rsidRPr="00052D70" w:rsidRDefault="002E34CC" w:rsidP="00052D70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color w:val="000000" w:themeColor="text1"/>
        </w:rPr>
      </w:pPr>
      <w:r w:rsidRPr="00BB6513">
        <w:rPr>
          <w:rFonts w:ascii="Arial" w:hAnsi="Arial" w:cs="B Zar" w:hint="cs"/>
          <w:b/>
          <w:bCs/>
          <w:color w:val="000000" w:themeColor="text1"/>
          <w:rtl/>
        </w:rPr>
        <w:t xml:space="preserve">  </w:t>
      </w:r>
      <w:r w:rsidRPr="00BB6513">
        <w:rPr>
          <w:rFonts w:ascii="Arial" w:hAnsi="Arial" w:cs="B Zar"/>
          <w:b/>
          <w:bCs/>
          <w:color w:val="000000" w:themeColor="text1"/>
          <w:rtl/>
        </w:rPr>
        <w:t>نحوه محاسبه نمره پایانی</w:t>
      </w:r>
      <w:r w:rsidR="00052D70">
        <w:rPr>
          <w:rFonts w:ascii="Arial" w:hAnsi="Arial" w:cs="B Zar" w:hint="cs"/>
          <w:b/>
          <w:bCs/>
          <w:color w:val="000000" w:themeColor="text1"/>
          <w:rtl/>
        </w:rPr>
        <w:t xml:space="preserve"> : </w:t>
      </w:r>
      <w:r w:rsidR="00052D70" w:rsidRPr="00052D70">
        <w:rPr>
          <w:rFonts w:ascii="Arial" w:hAnsi="Arial" w:cs="B Zar" w:hint="cs"/>
          <w:color w:val="000000" w:themeColor="text1"/>
          <w:rtl/>
        </w:rPr>
        <w:t>نمره آزمون از 18 محاسبه و دو نمره باقیمانده به حضور و غیاب تعلق می گیرد</w:t>
      </w:r>
    </w:p>
    <w:p w:rsidR="002E34CC" w:rsidRPr="00BB6513" w:rsidRDefault="002E34CC" w:rsidP="002E34CC">
      <w:pPr>
        <w:numPr>
          <w:ilvl w:val="1"/>
          <w:numId w:val="34"/>
        </w:num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  <w:r w:rsidRPr="00BB6513">
        <w:rPr>
          <w:rFonts w:ascii="Arial" w:hAnsi="Arial" w:cs="B Zar"/>
          <w:b/>
          <w:bCs/>
          <w:color w:val="000000" w:themeColor="text1"/>
          <w:rtl/>
        </w:rPr>
        <w:t>حداقل نمره قبول</w:t>
      </w:r>
      <w:r w:rsidRPr="00BB6513">
        <w:rPr>
          <w:rFonts w:ascii="Arial" w:hAnsi="Arial" w:cs="B Zar" w:hint="cs"/>
          <w:b/>
          <w:bCs/>
          <w:color w:val="000000" w:themeColor="text1"/>
          <w:rtl/>
        </w:rPr>
        <w:t>ی</w:t>
      </w:r>
      <w:r w:rsidRPr="00BB6513">
        <w:rPr>
          <w:rFonts w:ascii="Arial" w:hAnsi="Arial" w:cs="B Zar"/>
          <w:b/>
          <w:bCs/>
          <w:color w:val="000000" w:themeColor="text1"/>
          <w:rtl/>
        </w:rPr>
        <w:t xml:space="preserve"> </w:t>
      </w:r>
      <w:r w:rsidR="00052D70">
        <w:rPr>
          <w:rFonts w:ascii="Arial" w:hAnsi="Arial" w:cs="B Zar" w:hint="cs"/>
          <w:b/>
          <w:bCs/>
          <w:color w:val="000000" w:themeColor="text1"/>
          <w:rtl/>
        </w:rPr>
        <w:t xml:space="preserve">: </w:t>
      </w:r>
      <w:r w:rsidR="00052D70" w:rsidRPr="00052D70">
        <w:rPr>
          <w:rFonts w:ascii="Arial" w:hAnsi="Arial" w:cs="B Zar" w:hint="cs"/>
          <w:color w:val="000000" w:themeColor="text1"/>
          <w:rtl/>
        </w:rPr>
        <w:t>طبق قوانین دانشگاه</w:t>
      </w:r>
      <w:r w:rsidRPr="00BB6513">
        <w:rPr>
          <w:rFonts w:ascii="Arial" w:hAnsi="Arial" w:cs="B Zar"/>
          <w:b/>
          <w:bCs/>
          <w:color w:val="000000" w:themeColor="text1"/>
          <w:rtl/>
        </w:rPr>
        <w:t xml:space="preserve">                                                        </w:t>
      </w:r>
    </w:p>
    <w:p w:rsidR="002E34CC" w:rsidRPr="00BB6513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  <w:rtl/>
        </w:rPr>
      </w:pPr>
    </w:p>
    <w:p w:rsidR="002E34CC" w:rsidRPr="00BB6513" w:rsidRDefault="002E34CC" w:rsidP="002E34CC">
      <w:pPr>
        <w:pStyle w:val="Heading4"/>
        <w:spacing w:line="360" w:lineRule="auto"/>
        <w:ind w:left="60" w:right="60"/>
        <w:jc w:val="both"/>
        <w:rPr>
          <w:rFonts w:ascii="Arial" w:hAnsi="Arial" w:cs="B Zar"/>
          <w:b w:val="0"/>
          <w:bCs w:val="0"/>
          <w:color w:val="000000" w:themeColor="text1"/>
          <w:rtl/>
        </w:rPr>
      </w:pPr>
    </w:p>
    <w:p w:rsidR="005F3132" w:rsidRPr="00821EAE" w:rsidRDefault="005F3132" w:rsidP="005F3132">
      <w:pPr>
        <w:jc w:val="both"/>
        <w:rPr>
          <w:rFonts w:cs="B Zar"/>
          <w:b/>
          <w:bCs/>
          <w:sz w:val="28"/>
          <w:szCs w:val="28"/>
          <w:rtl/>
        </w:rPr>
      </w:pPr>
      <w:r w:rsidRPr="00821EAE">
        <w:rPr>
          <w:rFonts w:ascii="Arial" w:hAnsi="Arial" w:cs="B Zar"/>
          <w:b/>
          <w:bCs/>
          <w:color w:val="000000" w:themeColor="text1"/>
          <w:rtl/>
        </w:rPr>
        <w:t xml:space="preserve">  </w:t>
      </w:r>
      <w:r w:rsidRPr="00821EAE">
        <w:rPr>
          <w:rFonts w:cs="B Zar" w:hint="cs"/>
          <w:b/>
          <w:bCs/>
          <w:sz w:val="28"/>
          <w:szCs w:val="28"/>
          <w:rtl/>
        </w:rPr>
        <w:t xml:space="preserve">شیوه های یاددهی </w:t>
      </w:r>
      <w:r w:rsidRPr="00821EAE">
        <w:rPr>
          <w:rFonts w:hint="cs"/>
          <w:b/>
          <w:bCs/>
          <w:sz w:val="28"/>
          <w:szCs w:val="28"/>
          <w:rtl/>
        </w:rPr>
        <w:t>–</w:t>
      </w:r>
      <w:r w:rsidRPr="00821EAE">
        <w:rPr>
          <w:rFonts w:cs="B Zar" w:hint="cs"/>
          <w:b/>
          <w:bCs/>
          <w:sz w:val="28"/>
          <w:szCs w:val="28"/>
          <w:rtl/>
        </w:rPr>
        <w:t xml:space="preserve"> یادگیری </w:t>
      </w:r>
    </w:p>
    <w:p w:rsidR="005F3132" w:rsidRDefault="005F3132" w:rsidP="005F3132">
      <w:pPr>
        <w:jc w:val="both"/>
        <w:rPr>
          <w:rFonts w:cs="B Zar"/>
          <w:rtl/>
        </w:rPr>
      </w:pPr>
      <w:r w:rsidRPr="00821EAE">
        <w:rPr>
          <w:rFonts w:cs="B Zar" w:hint="cs"/>
          <w:rtl/>
        </w:rPr>
        <w:t xml:space="preserve">سخنرانی ، همراه با پرسش و پاسخ ، </w:t>
      </w:r>
      <w:r w:rsidRPr="00821EAE">
        <w:rPr>
          <w:rFonts w:cs="B Zar"/>
        </w:rPr>
        <w:t>PBL</w:t>
      </w:r>
      <w:r w:rsidRPr="00821EAE">
        <w:rPr>
          <w:rFonts w:cs="B Zar" w:hint="cs"/>
          <w:rtl/>
        </w:rPr>
        <w:t xml:space="preserve"> بحث گروهی  </w:t>
      </w:r>
    </w:p>
    <w:p w:rsidR="005F3132" w:rsidRDefault="005F3132" w:rsidP="005F3132">
      <w:pPr>
        <w:jc w:val="both"/>
        <w:rPr>
          <w:rFonts w:cs="B Zar"/>
          <w:rtl/>
        </w:rPr>
      </w:pPr>
    </w:p>
    <w:p w:rsidR="005F3132" w:rsidRPr="00821EAE" w:rsidRDefault="005F3132" w:rsidP="005F3132">
      <w:pPr>
        <w:jc w:val="both"/>
        <w:rPr>
          <w:rFonts w:cs="B Zar"/>
          <w:b/>
          <w:bCs/>
          <w:sz w:val="28"/>
          <w:szCs w:val="28"/>
          <w:rtl/>
        </w:rPr>
      </w:pPr>
      <w:r w:rsidRPr="00821EAE">
        <w:rPr>
          <w:rFonts w:cs="B Zar" w:hint="cs"/>
          <w:b/>
          <w:bCs/>
          <w:sz w:val="28"/>
          <w:szCs w:val="28"/>
          <w:rtl/>
        </w:rPr>
        <w:t xml:space="preserve">رسانه های آموزشی </w:t>
      </w:r>
    </w:p>
    <w:p w:rsidR="005F3132" w:rsidRPr="00821EAE" w:rsidRDefault="005F3132" w:rsidP="005F3132">
      <w:pPr>
        <w:jc w:val="both"/>
        <w:rPr>
          <w:rFonts w:cs="B Zar"/>
          <w:rtl/>
        </w:rPr>
      </w:pPr>
      <w:r w:rsidRPr="00821EAE">
        <w:rPr>
          <w:rFonts w:cs="B Zar" w:hint="cs"/>
          <w:rtl/>
        </w:rPr>
        <w:t xml:space="preserve">وایت برد ، ویدیوپروژکتور ، کتاب ، فیلم </w:t>
      </w:r>
    </w:p>
    <w:p w:rsidR="005F3132" w:rsidRPr="00821EAE" w:rsidRDefault="005F3132" w:rsidP="005F3132">
      <w:p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  <w:r w:rsidRPr="00821EAE">
        <w:rPr>
          <w:rFonts w:ascii="Arial" w:hAnsi="Arial" w:cs="B Zar"/>
          <w:b/>
          <w:bCs/>
          <w:color w:val="000000" w:themeColor="text1"/>
          <w:rtl/>
        </w:rPr>
        <w:t xml:space="preserve">                                               </w:t>
      </w:r>
    </w:p>
    <w:p w:rsidR="005F3132" w:rsidRPr="002A135B" w:rsidRDefault="005F3132" w:rsidP="005F3132">
      <w:pPr>
        <w:jc w:val="both"/>
        <w:rPr>
          <w:rFonts w:cs="B Zar"/>
          <w:bCs/>
          <w:sz w:val="28"/>
          <w:lang w:bidi="fa-IR"/>
        </w:rPr>
      </w:pPr>
      <w:r w:rsidRPr="002A135B">
        <w:rPr>
          <w:rFonts w:cs="B Zar" w:hint="cs"/>
          <w:bCs/>
          <w:sz w:val="28"/>
          <w:rtl/>
        </w:rPr>
        <w:t xml:space="preserve"> مقررات درس و انتظارات از دانشجو : </w:t>
      </w:r>
    </w:p>
    <w:p w:rsidR="005F3132" w:rsidRPr="002A135B" w:rsidRDefault="005F3132" w:rsidP="005F3132">
      <w:pPr>
        <w:pStyle w:val="ListParagraph"/>
        <w:numPr>
          <w:ilvl w:val="0"/>
          <w:numId w:val="37"/>
        </w:numPr>
        <w:bidi/>
        <w:jc w:val="both"/>
        <w:rPr>
          <w:rFonts w:cs="B Zar"/>
          <w:b/>
          <w:bCs w:val="0"/>
          <w:sz w:val="24"/>
          <w:szCs w:val="24"/>
          <w:rtl/>
        </w:rPr>
      </w:pPr>
      <w:r w:rsidRPr="002A135B">
        <w:rPr>
          <w:rFonts w:cs="B Zar" w:hint="cs"/>
          <w:b/>
          <w:bCs w:val="0"/>
          <w:sz w:val="24"/>
          <w:szCs w:val="24"/>
          <w:rtl/>
        </w:rPr>
        <w:t xml:space="preserve">از دانشجویان عزیز انتظار میرودکه با توجه به اهمیت و حساسیت درس و تنوع مطالب و محدودیت زمانی و به منظور بهره برداری هر چه بیشتر به نکات ذیل توجه نمایند: </w:t>
      </w:r>
    </w:p>
    <w:p w:rsidR="005F3132" w:rsidRPr="002A135B" w:rsidRDefault="005F3132" w:rsidP="005F3132">
      <w:pPr>
        <w:pStyle w:val="ListParagraph"/>
        <w:numPr>
          <w:ilvl w:val="0"/>
          <w:numId w:val="37"/>
        </w:numPr>
        <w:bidi/>
        <w:jc w:val="both"/>
        <w:rPr>
          <w:rFonts w:cs="B Zar"/>
          <w:b/>
          <w:bCs w:val="0"/>
          <w:sz w:val="24"/>
          <w:szCs w:val="24"/>
          <w:rtl/>
        </w:rPr>
      </w:pPr>
      <w:r w:rsidRPr="002A135B">
        <w:rPr>
          <w:rFonts w:cs="B Zar" w:hint="cs"/>
          <w:b/>
          <w:bCs w:val="0"/>
          <w:sz w:val="24"/>
          <w:szCs w:val="24"/>
          <w:rtl/>
        </w:rPr>
        <w:t xml:space="preserve">به منابع معرفی شده مراجعه و مطالب کامل بحث ها را مطالعه نمایند و در صورت وجود هر گونه اشکال و سوالی در ساعتهای مشاوره بامدرس مربوطه مطرح نمایند </w:t>
      </w:r>
    </w:p>
    <w:p w:rsidR="005F3132" w:rsidRPr="002A135B" w:rsidRDefault="005F3132" w:rsidP="005F3132">
      <w:pPr>
        <w:pStyle w:val="ListParagraph"/>
        <w:numPr>
          <w:ilvl w:val="0"/>
          <w:numId w:val="37"/>
        </w:numPr>
        <w:bidi/>
        <w:jc w:val="both"/>
        <w:rPr>
          <w:rFonts w:cs="B Zar"/>
          <w:b/>
          <w:bCs w:val="0"/>
          <w:sz w:val="24"/>
          <w:szCs w:val="24"/>
          <w:rtl/>
        </w:rPr>
      </w:pPr>
      <w:r w:rsidRPr="002A135B">
        <w:rPr>
          <w:rFonts w:cs="B Zar" w:hint="cs"/>
          <w:b/>
          <w:bCs w:val="0"/>
          <w:sz w:val="24"/>
          <w:szCs w:val="24"/>
          <w:rtl/>
        </w:rPr>
        <w:t xml:space="preserve">به حضور منظم توام با آمادگی در تمام جلسات اهمیت دهید (غیبت درکلاس در ارزشیای تأثیر دارد ) </w:t>
      </w:r>
    </w:p>
    <w:p w:rsidR="005F3132" w:rsidRPr="002A135B" w:rsidRDefault="005F3132" w:rsidP="005F3132">
      <w:pPr>
        <w:pStyle w:val="ListParagraph"/>
        <w:numPr>
          <w:ilvl w:val="0"/>
          <w:numId w:val="37"/>
        </w:numPr>
        <w:bidi/>
        <w:jc w:val="both"/>
        <w:rPr>
          <w:rFonts w:cs="B Zar"/>
          <w:b/>
          <w:bCs w:val="0"/>
          <w:sz w:val="24"/>
          <w:szCs w:val="24"/>
          <w:rtl/>
        </w:rPr>
      </w:pPr>
      <w:r w:rsidRPr="002A135B">
        <w:rPr>
          <w:rFonts w:cs="B Zar" w:hint="cs"/>
          <w:b/>
          <w:bCs w:val="0"/>
          <w:sz w:val="24"/>
          <w:szCs w:val="24"/>
          <w:rtl/>
        </w:rPr>
        <w:t xml:space="preserve">لازم است تا کلیه دانشجویان قبل از حضور در کلاس مطالب جلسه قبل را مطالعه و امادگی انجام </w:t>
      </w:r>
      <w:r w:rsidRPr="002A135B">
        <w:rPr>
          <w:rFonts w:cs="B Zar"/>
          <w:b/>
          <w:bCs w:val="0"/>
          <w:sz w:val="24"/>
          <w:szCs w:val="24"/>
        </w:rPr>
        <w:t>quiz</w:t>
      </w:r>
      <w:r w:rsidRPr="002A135B">
        <w:rPr>
          <w:rFonts w:cs="B Zar" w:hint="cs"/>
          <w:b/>
          <w:bCs w:val="0"/>
          <w:sz w:val="24"/>
          <w:szCs w:val="24"/>
          <w:rtl/>
        </w:rPr>
        <w:t xml:space="preserve"> از مطالب جلسات قبل را داشته باشند.</w:t>
      </w:r>
    </w:p>
    <w:p w:rsidR="005F3132" w:rsidRPr="002A135B" w:rsidRDefault="005F3132" w:rsidP="005F3132">
      <w:pPr>
        <w:pStyle w:val="ListParagraph"/>
        <w:numPr>
          <w:ilvl w:val="0"/>
          <w:numId w:val="37"/>
        </w:numPr>
        <w:bidi/>
        <w:jc w:val="both"/>
        <w:rPr>
          <w:rFonts w:cs="B Zar"/>
          <w:b/>
          <w:bCs w:val="0"/>
          <w:sz w:val="24"/>
          <w:szCs w:val="24"/>
          <w:rtl/>
        </w:rPr>
      </w:pPr>
      <w:r w:rsidRPr="002A135B">
        <w:rPr>
          <w:rFonts w:cs="B Zar" w:hint="cs"/>
          <w:b/>
          <w:bCs w:val="0"/>
          <w:sz w:val="24"/>
          <w:szCs w:val="24"/>
          <w:rtl/>
        </w:rPr>
        <w:t xml:space="preserve">در بحث های گروهی کلاس و جلسات </w:t>
      </w:r>
      <w:r w:rsidRPr="002A135B">
        <w:rPr>
          <w:rFonts w:cs="B Zar"/>
          <w:b/>
          <w:bCs w:val="0"/>
          <w:sz w:val="24"/>
          <w:szCs w:val="24"/>
        </w:rPr>
        <w:t>PBL</w:t>
      </w:r>
      <w:r w:rsidRPr="002A135B">
        <w:rPr>
          <w:rFonts w:cs="B Zar" w:hint="cs"/>
          <w:b/>
          <w:bCs w:val="0"/>
          <w:sz w:val="24"/>
          <w:szCs w:val="24"/>
          <w:rtl/>
        </w:rPr>
        <w:t xml:space="preserve"> شرکت فعال داشته باشید.       </w:t>
      </w:r>
    </w:p>
    <w:p w:rsidR="005F3132" w:rsidRPr="00821EAE" w:rsidRDefault="005F3132" w:rsidP="005F3132">
      <w:pPr>
        <w:numPr>
          <w:ilvl w:val="0"/>
          <w:numId w:val="34"/>
        </w:numPr>
        <w:spacing w:line="360" w:lineRule="auto"/>
        <w:jc w:val="both"/>
        <w:rPr>
          <w:rFonts w:ascii="Arial" w:hAnsi="Arial" w:cs="B Zar"/>
          <w:b/>
          <w:bCs/>
          <w:color w:val="000000" w:themeColor="text1"/>
        </w:rPr>
      </w:pPr>
      <w:r w:rsidRPr="00821EAE">
        <w:rPr>
          <w:rFonts w:ascii="Arial" w:hAnsi="Arial" w:cs="B Zar"/>
          <w:b/>
          <w:bCs/>
          <w:color w:val="000000" w:themeColor="text1"/>
          <w:rtl/>
        </w:rPr>
        <w:t xml:space="preserve">تعداد دفعات مجاز غيبت در كلاس </w:t>
      </w:r>
      <w:r w:rsidRPr="00821EAE">
        <w:rPr>
          <w:rFonts w:ascii="Arial" w:hAnsi="Arial" w:cs="B Zar" w:hint="cs"/>
          <w:b/>
          <w:bCs/>
          <w:color w:val="000000" w:themeColor="text1"/>
          <w:rtl/>
        </w:rPr>
        <w:t>یا در بخش</w:t>
      </w:r>
      <w:r>
        <w:rPr>
          <w:rFonts w:ascii="Arial" w:hAnsi="Arial" w:cs="B Zar" w:hint="cs"/>
          <w:b/>
          <w:bCs/>
          <w:color w:val="000000" w:themeColor="text1"/>
          <w:rtl/>
        </w:rPr>
        <w:t xml:space="preserve">: </w:t>
      </w:r>
      <w:r w:rsidRPr="0086674A">
        <w:rPr>
          <w:rFonts w:ascii="Arial" w:hAnsi="Arial" w:cs="B Zar" w:hint="cs"/>
          <w:color w:val="000000" w:themeColor="text1"/>
          <w:rtl/>
        </w:rPr>
        <w:t>طبق قانون ولی از نمره آزمون نهایی کسر می گردد</w:t>
      </w:r>
    </w:p>
    <w:p w:rsidR="005F3132" w:rsidRPr="0086674A" w:rsidRDefault="005F3132" w:rsidP="005F3132">
      <w:pPr>
        <w:numPr>
          <w:ilvl w:val="0"/>
          <w:numId w:val="34"/>
        </w:numPr>
        <w:spacing w:line="360" w:lineRule="auto"/>
        <w:jc w:val="both"/>
        <w:rPr>
          <w:rFonts w:ascii="Arial" w:hAnsi="Arial" w:cs="B Zar"/>
          <w:b/>
          <w:bCs/>
          <w:color w:val="000000" w:themeColor="text1"/>
          <w:rtl/>
        </w:rPr>
      </w:pPr>
      <w:r w:rsidRPr="00821EAE">
        <w:rPr>
          <w:rFonts w:ascii="Arial" w:hAnsi="Arial" w:cs="B Zar" w:hint="cs"/>
          <w:b/>
          <w:bCs/>
          <w:color w:val="000000" w:themeColor="text1"/>
          <w:rtl/>
        </w:rPr>
        <w:t>نحوه پوشش دانشجو</w:t>
      </w:r>
      <w:r>
        <w:rPr>
          <w:rFonts w:ascii="Arial" w:hAnsi="Arial" w:cs="B Zar" w:hint="cs"/>
          <w:b/>
          <w:bCs/>
          <w:color w:val="000000" w:themeColor="text1"/>
          <w:rtl/>
        </w:rPr>
        <w:t xml:space="preserve">: </w:t>
      </w:r>
      <w:r w:rsidRPr="0086674A">
        <w:rPr>
          <w:rFonts w:ascii="Arial" w:hAnsi="Arial" w:cs="B Zar" w:hint="cs"/>
          <w:color w:val="000000" w:themeColor="text1"/>
          <w:rtl/>
        </w:rPr>
        <w:t>پوشش آکادمیک مورد قبول دانشگا</w:t>
      </w:r>
      <w:r>
        <w:rPr>
          <w:rFonts w:ascii="Arial" w:hAnsi="Arial" w:cs="B Zar" w:hint="cs"/>
          <w:color w:val="000000" w:themeColor="text1"/>
          <w:rtl/>
        </w:rPr>
        <w:t>ه</w:t>
      </w:r>
    </w:p>
    <w:p w:rsidR="001F0EAE" w:rsidRPr="00BB6513" w:rsidRDefault="001F0EAE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1F0EAE" w:rsidRPr="00BB6513" w:rsidRDefault="001F0EAE" w:rsidP="001F0EAE">
      <w:pPr>
        <w:jc w:val="both"/>
        <w:rPr>
          <w:rFonts w:cs="B Zar"/>
          <w:b/>
          <w:bCs/>
          <w:color w:val="000000" w:themeColor="text1"/>
          <w:rtl/>
          <w:lang w:bidi="fa-IR"/>
        </w:rPr>
      </w:pPr>
    </w:p>
    <w:p w:rsidR="000914C6" w:rsidRPr="00BB6513" w:rsidRDefault="000914C6" w:rsidP="000914C6">
      <w:pPr>
        <w:ind w:left="720"/>
        <w:jc w:val="center"/>
        <w:rPr>
          <w:rFonts w:cs="B Zar"/>
          <w:b/>
          <w:bCs/>
          <w:i/>
          <w:iCs/>
          <w:sz w:val="32"/>
          <w:szCs w:val="32"/>
        </w:rPr>
      </w:pPr>
      <w:r w:rsidRPr="00BB6513">
        <w:rPr>
          <w:rFonts w:cs="B Zar" w:hint="cs"/>
          <w:b/>
          <w:bCs/>
          <w:i/>
          <w:iCs/>
          <w:sz w:val="32"/>
          <w:szCs w:val="32"/>
          <w:rtl/>
        </w:rPr>
        <w:t>رئوس مطالب</w:t>
      </w:r>
    </w:p>
    <w:p w:rsidR="000914C6" w:rsidRPr="00BB6513" w:rsidRDefault="000914C6" w:rsidP="000914C6">
      <w:pPr>
        <w:jc w:val="both"/>
        <w:rPr>
          <w:rFonts w:cs="B Zar"/>
          <w:rtl/>
        </w:rPr>
      </w:pPr>
    </w:p>
    <w:tbl>
      <w:tblPr>
        <w:tblpPr w:leftFromText="180" w:rightFromText="180" w:vertAnchor="text" w:horzAnchor="margin" w:tblpY="12"/>
        <w:bidiVisual/>
        <w:tblW w:w="9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2688"/>
        <w:gridCol w:w="997"/>
        <w:gridCol w:w="1276"/>
        <w:gridCol w:w="1523"/>
        <w:gridCol w:w="1170"/>
        <w:gridCol w:w="1512"/>
      </w:tblGrid>
      <w:tr w:rsidR="000914C6" w:rsidRPr="00BB6513" w:rsidTr="00B0147A">
        <w:trPr>
          <w:cantSplit/>
          <w:trHeight w:val="825"/>
        </w:trPr>
        <w:tc>
          <w:tcPr>
            <w:tcW w:w="567" w:type="dxa"/>
            <w:tcBorders>
              <w:bottom w:val="single" w:sz="12" w:space="0" w:color="000000"/>
            </w:tcBorders>
            <w:shd w:val="clear" w:color="auto" w:fill="C6D9F1"/>
            <w:textDirection w:val="btLr"/>
            <w:vAlign w:val="center"/>
          </w:tcPr>
          <w:p w:rsidR="000914C6" w:rsidRPr="00BB6513" w:rsidRDefault="000914C6" w:rsidP="00B0147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BB6513">
              <w:rPr>
                <w:rFonts w:cs="B Zar"/>
                <w:b/>
                <w:bCs/>
                <w:rtl/>
              </w:rPr>
              <w:t>رد</w:t>
            </w:r>
            <w:r w:rsidRPr="00BB6513">
              <w:rPr>
                <w:rFonts w:cs="B Zar" w:hint="cs"/>
                <w:b/>
                <w:bCs/>
                <w:rtl/>
              </w:rPr>
              <w:t>ی</w:t>
            </w:r>
            <w:r w:rsidRPr="00BB6513">
              <w:rPr>
                <w:rFonts w:cs="B Zar" w:hint="eastAsia"/>
                <w:b/>
                <w:bCs/>
                <w:rtl/>
              </w:rPr>
              <w:t>ف</w:t>
            </w:r>
          </w:p>
        </w:tc>
        <w:tc>
          <w:tcPr>
            <w:tcW w:w="2688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B6513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B6513">
              <w:rPr>
                <w:rFonts w:cs="B Zar"/>
                <w:b/>
                <w:bCs/>
                <w:rtl/>
              </w:rPr>
              <w:t>سرفصل مطالب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B6513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B6513">
              <w:rPr>
                <w:rFonts w:cs="B Zar" w:hint="cs"/>
                <w:b/>
                <w:bCs/>
                <w:rtl/>
              </w:rPr>
              <w:t xml:space="preserve">تاریخ </w:t>
            </w:r>
            <w:r w:rsidRPr="00BB6513">
              <w:rPr>
                <w:rFonts w:cs="B Zar"/>
                <w:b/>
                <w:bCs/>
                <w:rtl/>
              </w:rPr>
              <w:t>ارائه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B6513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B6513">
              <w:rPr>
                <w:rFonts w:cs="B Zar"/>
                <w:b/>
                <w:bCs/>
                <w:rtl/>
              </w:rPr>
              <w:t>نحوه ارائه</w:t>
            </w:r>
          </w:p>
        </w:tc>
        <w:tc>
          <w:tcPr>
            <w:tcW w:w="1523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B6513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B6513">
              <w:rPr>
                <w:rFonts w:cs="B Zar"/>
                <w:b/>
                <w:bCs/>
                <w:rtl/>
              </w:rPr>
              <w:t>منابع درسي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B6513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B6513">
              <w:rPr>
                <w:rFonts w:cs="B Zar"/>
                <w:b/>
                <w:bCs/>
                <w:rtl/>
              </w:rPr>
              <w:t>امكانات</w:t>
            </w:r>
            <w:r w:rsidRPr="00BB6513">
              <w:rPr>
                <w:rFonts w:cs="B Zar" w:hint="cs"/>
                <w:b/>
                <w:bCs/>
                <w:rtl/>
              </w:rPr>
              <w:t xml:space="preserve"> </w:t>
            </w:r>
            <w:r w:rsidRPr="00BB6513">
              <w:rPr>
                <w:rFonts w:cs="B Zar"/>
                <w:b/>
                <w:bCs/>
                <w:rtl/>
              </w:rPr>
              <w:t>مورد نياز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0914C6" w:rsidRPr="00BB6513" w:rsidRDefault="000914C6" w:rsidP="00B0147A">
            <w:pPr>
              <w:jc w:val="center"/>
              <w:rPr>
                <w:rFonts w:cs="B Zar"/>
                <w:b/>
                <w:bCs/>
                <w:rtl/>
              </w:rPr>
            </w:pPr>
            <w:r w:rsidRPr="00BB6513">
              <w:rPr>
                <w:rFonts w:cs="B Zar"/>
                <w:b/>
                <w:bCs/>
                <w:rtl/>
              </w:rPr>
              <w:t>روش ارزشيابي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1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</w:rPr>
              <w:t>تعریف کمک‌های اولیه و ارزش و اصول کمک‌های اولیه و شرایط کمک‌دهنده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lastRenderedPageBreak/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</w:t>
            </w:r>
            <w:r w:rsidRPr="00821EAE">
              <w:rPr>
                <w:rFonts w:cs="B Zar" w:hint="cs"/>
                <w:rtl/>
              </w:rPr>
              <w:lastRenderedPageBreak/>
              <w:t xml:space="preserve">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lastRenderedPageBreak/>
              <w:t>2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 xml:space="preserve">سوختگيها: درجه بندي سوختگيها، سوختگي حرارتي 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3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 xml:space="preserve">سوختگي شيميايي، الكتريكي، اقدامات اوليه 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4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</w:rPr>
              <w:t xml:space="preserve">شوک، تعريف، انواع شوك، اقدامات اوليه در مواجهه با بيمار 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5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</w:rPr>
              <w:t>زخم‌ها، انواع زخم‌ها</w:t>
            </w:r>
            <w:r w:rsidRPr="00BB6513">
              <w:rPr>
                <w:rFonts w:ascii="IranNastaliq" w:hAnsi="IranNastaliq" w:cs="B Zar" w:hint="cs"/>
                <w:rtl/>
                <w:lang w:bidi="fa-IR"/>
              </w:rPr>
              <w:t xml:space="preserve">، خونريزي و روشهاي برخورد با فرد مصدوم دچار خونريزي 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6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</w:rPr>
              <w:t>مسمومیت‌ها، گزیدگی‌ها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7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مسموميت با الكل، مواد مخدر، اقدامات اوليه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lastRenderedPageBreak/>
              <w:t>8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فوريتهاي مربوط به گرمازدگي و سرمازدگي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9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نمایش فیلم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63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10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</w:rPr>
              <w:t xml:space="preserve">شکستگی‌ها، دررفتگی‌ها، </w:t>
            </w:r>
            <w:r w:rsidRPr="00BB6513">
              <w:rPr>
                <w:rFonts w:ascii="IranNastaliq" w:hAnsi="IranNastaliq" w:cs="B Zar" w:hint="cs"/>
                <w:rtl/>
                <w:lang w:bidi="fa-IR"/>
              </w:rPr>
              <w:t>آسيبهاي عضلاني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11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اقدامات اوليه حمايت از حيات</w:t>
            </w:r>
            <w:r w:rsidRPr="00BB6513">
              <w:rPr>
                <w:rFonts w:ascii="IranNastaliq" w:hAnsi="IranNastaliq" w:cs="B Zar"/>
                <w:lang w:bidi="fa-IR"/>
              </w:rPr>
              <w:t>(BLS)</w:t>
            </w:r>
            <w:r w:rsidRPr="00BB6513">
              <w:rPr>
                <w:rFonts w:ascii="IranNastaliq" w:hAnsi="IranNastaliq" w:cs="B Zar" w:hint="cs"/>
                <w:rtl/>
                <w:lang w:bidi="fa-IR"/>
              </w:rPr>
              <w:t xml:space="preserve"> در بزرگسالان، كودكان، نوزادان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12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مانور هايمليخ، كنترل تنفس و روشهاي انجام تنفس مصنوعي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13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پانسمان زخم، انواع بانداژ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 xml:space="preserve">وایت برد ، ویدیوپروژکتور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14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</w:rPr>
            </w:pPr>
            <w:r w:rsidRPr="00BB6513">
              <w:rPr>
                <w:rFonts w:ascii="IranNastaliq" w:hAnsi="IranNastaliq" w:cs="B Zar" w:hint="cs"/>
                <w:rtl/>
              </w:rPr>
              <w:t>آتل گذاري، حمل مصدوم در فوريتها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84746B">
              <w:rPr>
                <w:rFonts w:cs="B Zar" w:hint="cs"/>
                <w:rtl/>
              </w:rPr>
              <w:t xml:space="preserve">سخنرانی ، همراه با پرسش </w:t>
            </w:r>
            <w:r w:rsidRPr="0084746B">
              <w:rPr>
                <w:rFonts w:cs="B Zar" w:hint="cs"/>
                <w:rtl/>
              </w:rPr>
              <w:lastRenderedPageBreak/>
              <w:t xml:space="preserve">و پاسخ ، </w:t>
            </w:r>
            <w:r w:rsidRPr="0084746B">
              <w:rPr>
                <w:rFonts w:cs="B Zar"/>
              </w:rPr>
              <w:t>PBL</w:t>
            </w:r>
            <w:r w:rsidRPr="0084746B">
              <w:rPr>
                <w:rFonts w:cs="B Zar" w:hint="cs"/>
                <w:rtl/>
              </w:rPr>
              <w:t xml:space="preserve"> بحث گروهی  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Pr="00821EAE" w:rsidRDefault="005F3132" w:rsidP="005F3132">
            <w:pPr>
              <w:rPr>
                <w:rFonts w:cs="B Zar"/>
                <w:rtl/>
              </w:rPr>
            </w:pPr>
            <w:r w:rsidRPr="00821EAE">
              <w:rPr>
                <w:rFonts w:cs="B Zar" w:hint="cs"/>
                <w:rtl/>
              </w:rPr>
              <w:t>وایت برد ، ویدیوپروژ</w:t>
            </w:r>
            <w:r w:rsidRPr="00821EAE">
              <w:rPr>
                <w:rFonts w:cs="B Zar" w:hint="cs"/>
                <w:rtl/>
              </w:rPr>
              <w:lastRenderedPageBreak/>
              <w:t xml:space="preserve">کتور ، کتاب ، فیلم </w:t>
            </w:r>
          </w:p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آزمون پایانی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به </w:t>
            </w:r>
            <w:r w:rsidRPr="0086674A">
              <w:rPr>
                <w:rFonts w:ascii="Arial" w:hAnsi="Arial" w:cs="B Zar" w:hint="cs"/>
                <w:color w:val="000000" w:themeColor="text1"/>
                <w:rtl/>
              </w:rPr>
              <w:t xml:space="preserve">روش چهار جوابی </w:t>
            </w:r>
            <w:r w:rsidRPr="0086674A">
              <w:rPr>
                <w:rFonts w:ascii="Arial" w:hAnsi="Arial" w:cs="B Zar"/>
                <w:color w:val="000000" w:themeColor="text1"/>
              </w:rPr>
              <w:lastRenderedPageBreak/>
              <w:t>MCQ</w:t>
            </w:r>
          </w:p>
        </w:tc>
      </w:tr>
      <w:tr w:rsidR="005F3132" w:rsidRPr="00BB6513" w:rsidTr="00B0147A">
        <w:trPr>
          <w:trHeight w:val="725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lastRenderedPageBreak/>
              <w:t>15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rPr>
                <w:rFonts w:ascii="IranNastaliq" w:hAnsi="IranNastaliq" w:cs="B Zar"/>
                <w:lang w:bidi="fa-IR"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تمرين در پراتيك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Pr="005F3132" w:rsidRDefault="005F3132" w:rsidP="005F3132">
            <w:pPr>
              <w:rPr>
                <w:rFonts w:cs="B Zar"/>
              </w:rPr>
            </w:pPr>
            <w:r w:rsidRPr="005F3132">
              <w:rPr>
                <w:rFonts w:cs="B Zar" w:hint="cs"/>
                <w:rtl/>
              </w:rPr>
              <w:t>کار</w:t>
            </w:r>
            <w:r>
              <w:rPr>
                <w:rFonts w:cs="B Zar" w:hint="cs"/>
                <w:rtl/>
              </w:rPr>
              <w:t xml:space="preserve"> عملی</w:t>
            </w:r>
            <w:r w:rsidRPr="005F3132">
              <w:rPr>
                <w:rFonts w:cs="B Zar" w:hint="cs"/>
                <w:rtl/>
              </w:rPr>
              <w:t xml:space="preserve"> با تجهیزات و ماکت در سالن پراتیک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Default="005F3132">
            <w:r w:rsidRPr="0031519B">
              <w:rPr>
                <w:rFonts w:cs="B Zar" w:hint="cs"/>
                <w:rtl/>
              </w:rPr>
              <w:t>تجهیزات و ماکت در سالن پراتیک</w:t>
            </w: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5F3132" w:rsidRPr="00BB6513" w:rsidTr="00B0147A">
        <w:trPr>
          <w:trHeight w:val="763"/>
        </w:trPr>
        <w:tc>
          <w:tcPr>
            <w:tcW w:w="567" w:type="dxa"/>
            <w:shd w:val="clear" w:color="auto" w:fill="C6D9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cs="B Zar" w:hint="cs"/>
                <w:rtl/>
              </w:rPr>
              <w:t>16</w:t>
            </w:r>
          </w:p>
        </w:tc>
        <w:tc>
          <w:tcPr>
            <w:tcW w:w="2688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  <w:r w:rsidRPr="00BB6513">
              <w:rPr>
                <w:rFonts w:ascii="IranNastaliq" w:hAnsi="IranNastaliq" w:cs="B Zar" w:hint="cs"/>
                <w:rtl/>
                <w:lang w:bidi="fa-IR"/>
              </w:rPr>
              <w:t>تمرين در پراتيك</w:t>
            </w:r>
          </w:p>
        </w:tc>
        <w:tc>
          <w:tcPr>
            <w:tcW w:w="997" w:type="dxa"/>
            <w:shd w:val="clear" w:color="auto" w:fill="DBE5F1"/>
          </w:tcPr>
          <w:p w:rsidR="005F3132" w:rsidRPr="00BB6513" w:rsidRDefault="005F3132" w:rsidP="005F313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276" w:type="dxa"/>
            <w:shd w:val="clear" w:color="auto" w:fill="DBE5F1"/>
          </w:tcPr>
          <w:p w:rsidR="005F3132" w:rsidRDefault="005F3132" w:rsidP="005F3132">
            <w:r w:rsidRPr="005F3132">
              <w:rPr>
                <w:rFonts w:cs="B Zar" w:hint="cs"/>
                <w:rtl/>
              </w:rPr>
              <w:t xml:space="preserve">کار </w:t>
            </w:r>
            <w:r>
              <w:rPr>
                <w:rFonts w:cs="B Zar" w:hint="cs"/>
                <w:rtl/>
              </w:rPr>
              <w:t xml:space="preserve">عملی </w:t>
            </w:r>
            <w:r w:rsidRPr="005F3132">
              <w:rPr>
                <w:rFonts w:cs="B Zar" w:hint="cs"/>
                <w:rtl/>
              </w:rPr>
              <w:t>با تجهیزات و ماکت در سالن پراتیک</w:t>
            </w:r>
          </w:p>
        </w:tc>
        <w:tc>
          <w:tcPr>
            <w:tcW w:w="1523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ذکر شده قبلی</w:t>
            </w:r>
          </w:p>
        </w:tc>
        <w:tc>
          <w:tcPr>
            <w:tcW w:w="1170" w:type="dxa"/>
            <w:shd w:val="clear" w:color="auto" w:fill="DBE5F1"/>
          </w:tcPr>
          <w:p w:rsidR="005F3132" w:rsidRDefault="005F3132">
            <w:r w:rsidRPr="0031519B">
              <w:rPr>
                <w:rFonts w:cs="B Zar" w:hint="cs"/>
                <w:rtl/>
              </w:rPr>
              <w:t>تجهیزات و ماکت در سالن پراتیک</w:t>
            </w:r>
          </w:p>
        </w:tc>
        <w:tc>
          <w:tcPr>
            <w:tcW w:w="1512" w:type="dxa"/>
            <w:shd w:val="clear" w:color="auto" w:fill="DBE5F1"/>
          </w:tcPr>
          <w:p w:rsidR="005F3132" w:rsidRPr="00821EAE" w:rsidRDefault="005F3132" w:rsidP="005F313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</w:tbl>
    <w:p w:rsidR="000914C6" w:rsidRPr="00BB6513" w:rsidRDefault="000914C6" w:rsidP="00F20D41">
      <w:pPr>
        <w:jc w:val="both"/>
        <w:rPr>
          <w:rFonts w:cs="B Zar"/>
        </w:rPr>
      </w:pPr>
      <w:r w:rsidRPr="00BB6513">
        <w:rPr>
          <w:rFonts w:cs="B Zar" w:hint="cs"/>
          <w:rtl/>
        </w:rPr>
        <w:t xml:space="preserve">استاد مربوطه:  </w:t>
      </w:r>
      <w:r w:rsidR="005F3132">
        <w:rPr>
          <w:rFonts w:cs="B Zar" w:hint="cs"/>
          <w:rtl/>
        </w:rPr>
        <w:t>نسرین دانشخواه</w:t>
      </w:r>
      <w:r w:rsidRPr="00BB6513">
        <w:rPr>
          <w:rFonts w:cs="B Zar" w:hint="cs"/>
          <w:rtl/>
        </w:rPr>
        <w:t xml:space="preserve">                       مدیر گروه:  </w:t>
      </w:r>
      <w:r w:rsidR="005F3132">
        <w:rPr>
          <w:rFonts w:cs="B Zar" w:hint="cs"/>
          <w:rtl/>
        </w:rPr>
        <w:t>فرزانه زارعی</w:t>
      </w:r>
      <w:r w:rsidRPr="00BB6513">
        <w:rPr>
          <w:rFonts w:cs="B Zar" w:hint="cs"/>
          <w:rtl/>
        </w:rPr>
        <w:t xml:space="preserve"> </w:t>
      </w:r>
      <w:r w:rsidR="00F20D41">
        <w:rPr>
          <w:rFonts w:cs="B Zar" w:hint="cs"/>
          <w:rtl/>
        </w:rPr>
        <w:t xml:space="preserve">           </w:t>
      </w:r>
      <w:r w:rsidRPr="00BB6513">
        <w:rPr>
          <w:rFonts w:cs="B Zar" w:hint="cs"/>
          <w:rtl/>
        </w:rPr>
        <w:t xml:space="preserve">     معاون آموزشی دانشکده:</w:t>
      </w:r>
      <w:r w:rsidR="00F20D41">
        <w:rPr>
          <w:rFonts w:cs="B Zar" w:hint="cs"/>
          <w:rtl/>
        </w:rPr>
        <w:t xml:space="preserve"> آقای مهندس خوبی</w:t>
      </w:r>
      <w:r w:rsidRPr="00BB6513">
        <w:rPr>
          <w:rFonts w:cs="B Zar"/>
          <w:rtl/>
        </w:rPr>
        <w:tab/>
      </w:r>
      <w:r w:rsidRPr="00BB6513">
        <w:rPr>
          <w:rFonts w:cs="B Zar"/>
          <w:rtl/>
        </w:rPr>
        <w:tab/>
      </w:r>
      <w:r w:rsidRPr="00BB6513">
        <w:rPr>
          <w:rFonts w:cs="B Zar"/>
          <w:rtl/>
        </w:rPr>
        <w:tab/>
      </w:r>
    </w:p>
    <w:p w:rsidR="001F0EAE" w:rsidRPr="00BB6513" w:rsidRDefault="001F0EAE" w:rsidP="00610A7B">
      <w:pPr>
        <w:spacing w:line="360" w:lineRule="auto"/>
        <w:ind w:left="140" w:right="180"/>
        <w:rPr>
          <w:rFonts w:cs="B Zar"/>
          <w:color w:val="000000" w:themeColor="text1"/>
          <w:lang w:bidi="fa-IR"/>
        </w:rPr>
      </w:pPr>
    </w:p>
    <w:p w:rsidR="00BB6513" w:rsidRPr="00BB6513" w:rsidRDefault="00BB6513" w:rsidP="00BB6513">
      <w:pPr>
        <w:rPr>
          <w:rFonts w:ascii="IranNastaliq" w:hAnsi="IranNastaliq" w:cs="B Zar" w:hint="cs"/>
          <w:b/>
          <w:bCs/>
          <w:rtl/>
          <w:lang w:bidi="fa-IR"/>
        </w:rPr>
      </w:pPr>
      <w:r w:rsidRPr="00BB6513">
        <w:rPr>
          <w:rFonts w:ascii="IranNastaliq" w:hAnsi="IranNastaliq" w:cs="B Zar" w:hint="cs"/>
          <w:b/>
          <w:bCs/>
          <w:rtl/>
          <w:lang w:bidi="fa-IR"/>
        </w:rPr>
        <w:t xml:space="preserve"> </w:t>
      </w:r>
    </w:p>
    <w:p w:rsidR="00214E0D" w:rsidRPr="00BB6513" w:rsidRDefault="00214E0D" w:rsidP="00610A7B">
      <w:pPr>
        <w:spacing w:line="360" w:lineRule="auto"/>
        <w:ind w:right="180"/>
        <w:rPr>
          <w:rFonts w:cs="B Zar"/>
          <w:color w:val="000000" w:themeColor="text1"/>
          <w:rtl/>
          <w:lang w:bidi="fa-IR"/>
        </w:rPr>
      </w:pPr>
      <w:r w:rsidRPr="00BB6513">
        <w:rPr>
          <w:rFonts w:cs="B Zar" w:hint="cs"/>
          <w:color w:val="000000" w:themeColor="text1"/>
          <w:rtl/>
          <w:lang w:bidi="fa-IR"/>
        </w:rPr>
        <w:t xml:space="preserve">                          </w:t>
      </w:r>
      <w:r w:rsidRPr="00BB6513">
        <w:rPr>
          <w:rFonts w:cs="B Zar" w:hint="cs"/>
          <w:color w:val="000000" w:themeColor="text1"/>
          <w:rtl/>
        </w:rPr>
        <w:t xml:space="preserve">     </w:t>
      </w:r>
      <w:r w:rsidRPr="00BB6513">
        <w:rPr>
          <w:rFonts w:cs="B Zar" w:hint="cs"/>
          <w:color w:val="000000" w:themeColor="text1"/>
          <w:rtl/>
          <w:lang w:bidi="fa-IR"/>
        </w:rPr>
        <w:t xml:space="preserve">                       </w:t>
      </w:r>
    </w:p>
    <w:sectPr w:rsidR="00214E0D" w:rsidRPr="00BB6513" w:rsidSect="00F6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A1" w:rsidRDefault="002955A1" w:rsidP="001F0EAE">
      <w:r>
        <w:separator/>
      </w:r>
    </w:p>
  </w:endnote>
  <w:endnote w:type="continuationSeparator" w:id="0">
    <w:p w:rsidR="002955A1" w:rsidRDefault="002955A1" w:rsidP="001F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A1" w:rsidRDefault="002955A1" w:rsidP="001F0EAE">
      <w:r>
        <w:separator/>
      </w:r>
    </w:p>
  </w:footnote>
  <w:footnote w:type="continuationSeparator" w:id="0">
    <w:p w:rsidR="002955A1" w:rsidRDefault="002955A1" w:rsidP="001F0EAE">
      <w:r>
        <w:continuationSeparator/>
      </w:r>
    </w:p>
  </w:footnote>
  <w:footnote w:id="1">
    <w:p w:rsidR="002E34CC" w:rsidRPr="00052D70" w:rsidRDefault="002E34CC" w:rsidP="00052D70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4D74"/>
      </v:shape>
    </w:pict>
  </w:numPicBullet>
  <w:abstractNum w:abstractNumId="0">
    <w:nsid w:val="011709A5"/>
    <w:multiLevelType w:val="hybridMultilevel"/>
    <w:tmpl w:val="83945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685"/>
    <w:multiLevelType w:val="hybridMultilevel"/>
    <w:tmpl w:val="F482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1FB"/>
    <w:multiLevelType w:val="hybridMultilevel"/>
    <w:tmpl w:val="56FC704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15854"/>
    <w:multiLevelType w:val="hybridMultilevel"/>
    <w:tmpl w:val="A30C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18CE"/>
    <w:multiLevelType w:val="hybridMultilevel"/>
    <w:tmpl w:val="9938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5995"/>
    <w:multiLevelType w:val="hybridMultilevel"/>
    <w:tmpl w:val="E75C3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42AA0"/>
    <w:multiLevelType w:val="hybridMultilevel"/>
    <w:tmpl w:val="DFFE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41099"/>
    <w:multiLevelType w:val="hybridMultilevel"/>
    <w:tmpl w:val="CA92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30F37"/>
    <w:multiLevelType w:val="hybridMultilevel"/>
    <w:tmpl w:val="B6963B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D2F6F"/>
    <w:multiLevelType w:val="hybridMultilevel"/>
    <w:tmpl w:val="F912F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25116"/>
    <w:multiLevelType w:val="hybridMultilevel"/>
    <w:tmpl w:val="1EDC5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F6191"/>
    <w:multiLevelType w:val="hybridMultilevel"/>
    <w:tmpl w:val="813682E4"/>
    <w:lvl w:ilvl="0" w:tplc="578AA6C6">
      <w:numFmt w:val="bullet"/>
      <w:lvlText w:val=""/>
      <w:lvlJc w:val="left"/>
      <w:pPr>
        <w:ind w:left="2400" w:hanging="20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F7450"/>
    <w:multiLevelType w:val="hybridMultilevel"/>
    <w:tmpl w:val="B57272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840752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7663E"/>
    <w:multiLevelType w:val="hybridMultilevel"/>
    <w:tmpl w:val="36887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47FBC"/>
    <w:multiLevelType w:val="hybridMultilevel"/>
    <w:tmpl w:val="3D041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C62AF"/>
    <w:multiLevelType w:val="hybridMultilevel"/>
    <w:tmpl w:val="4A7A77D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6892E5E"/>
    <w:multiLevelType w:val="hybridMultilevel"/>
    <w:tmpl w:val="1D14CA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D93B0A"/>
    <w:multiLevelType w:val="hybridMultilevel"/>
    <w:tmpl w:val="3DFA1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C2089"/>
    <w:multiLevelType w:val="hybridMultilevel"/>
    <w:tmpl w:val="BFA240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10F55"/>
    <w:multiLevelType w:val="hybridMultilevel"/>
    <w:tmpl w:val="EE0CCC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F46AF6A">
      <w:numFmt w:val="bullet"/>
      <w:lvlText w:val="-"/>
      <w:lvlJc w:val="left"/>
      <w:pPr>
        <w:ind w:left="1440" w:hanging="360"/>
      </w:pPr>
      <w:rPr>
        <w:rFonts w:ascii="Calibri" w:eastAsiaTheme="minorHAns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D1C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8F861EE"/>
    <w:multiLevelType w:val="multilevel"/>
    <w:tmpl w:val="47DAFB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A829BB"/>
    <w:multiLevelType w:val="hybridMultilevel"/>
    <w:tmpl w:val="8D1AC750"/>
    <w:lvl w:ilvl="0" w:tplc="8C0650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838EB"/>
    <w:multiLevelType w:val="hybridMultilevel"/>
    <w:tmpl w:val="803601E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88268A"/>
    <w:multiLevelType w:val="hybridMultilevel"/>
    <w:tmpl w:val="8A90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F69"/>
    <w:multiLevelType w:val="hybridMultilevel"/>
    <w:tmpl w:val="B1940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ED4"/>
    <w:multiLevelType w:val="hybridMultilevel"/>
    <w:tmpl w:val="B3F8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E60F4"/>
    <w:multiLevelType w:val="hybridMultilevel"/>
    <w:tmpl w:val="5C82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471CD"/>
    <w:multiLevelType w:val="hybridMultilevel"/>
    <w:tmpl w:val="188032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0F16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2ED5114"/>
    <w:multiLevelType w:val="hybridMultilevel"/>
    <w:tmpl w:val="6402F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13D21"/>
    <w:multiLevelType w:val="hybridMultilevel"/>
    <w:tmpl w:val="B04AB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B4485"/>
    <w:multiLevelType w:val="hybridMultilevel"/>
    <w:tmpl w:val="BCF6CA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375FD"/>
    <w:multiLevelType w:val="hybridMultilevel"/>
    <w:tmpl w:val="6A80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62771"/>
    <w:multiLevelType w:val="hybridMultilevel"/>
    <w:tmpl w:val="BE80B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A09FA"/>
    <w:multiLevelType w:val="hybridMultilevel"/>
    <w:tmpl w:val="FC40D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3"/>
  </w:num>
  <w:num w:numId="5">
    <w:abstractNumId w:val="19"/>
  </w:num>
  <w:num w:numId="6">
    <w:abstractNumId w:val="20"/>
  </w:num>
  <w:num w:numId="7">
    <w:abstractNumId w:val="34"/>
  </w:num>
  <w:num w:numId="8">
    <w:abstractNumId w:val="14"/>
  </w:num>
  <w:num w:numId="9">
    <w:abstractNumId w:val="12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25"/>
  </w:num>
  <w:num w:numId="15">
    <w:abstractNumId w:val="7"/>
  </w:num>
  <w:num w:numId="16">
    <w:abstractNumId w:val="31"/>
  </w:num>
  <w:num w:numId="17">
    <w:abstractNumId w:val="16"/>
  </w:num>
  <w:num w:numId="18">
    <w:abstractNumId w:val="4"/>
  </w:num>
  <w:num w:numId="19">
    <w:abstractNumId w:val="35"/>
  </w:num>
  <w:num w:numId="20">
    <w:abstractNumId w:val="10"/>
  </w:num>
  <w:num w:numId="21">
    <w:abstractNumId w:val="3"/>
  </w:num>
  <w:num w:numId="22">
    <w:abstractNumId w:val="26"/>
  </w:num>
  <w:num w:numId="23">
    <w:abstractNumId w:val="36"/>
  </w:num>
  <w:num w:numId="24">
    <w:abstractNumId w:val="32"/>
  </w:num>
  <w:num w:numId="25">
    <w:abstractNumId w:val="21"/>
  </w:num>
  <w:num w:numId="26">
    <w:abstractNumId w:val="22"/>
  </w:num>
  <w:num w:numId="27">
    <w:abstractNumId w:val="30"/>
  </w:num>
  <w:num w:numId="28">
    <w:abstractNumId w:val="29"/>
  </w:num>
  <w:num w:numId="29">
    <w:abstractNumId w:val="27"/>
  </w:num>
  <w:num w:numId="30">
    <w:abstractNumId w:val="28"/>
  </w:num>
  <w:num w:numId="31">
    <w:abstractNumId w:val="18"/>
  </w:num>
  <w:num w:numId="32">
    <w:abstractNumId w:val="11"/>
  </w:num>
  <w:num w:numId="33">
    <w:abstractNumId w:val="0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0D"/>
    <w:rsid w:val="00027AEB"/>
    <w:rsid w:val="00052D70"/>
    <w:rsid w:val="000914C6"/>
    <w:rsid w:val="000F7E61"/>
    <w:rsid w:val="00141C09"/>
    <w:rsid w:val="001F0EAE"/>
    <w:rsid w:val="00214E0D"/>
    <w:rsid w:val="002955A1"/>
    <w:rsid w:val="002E34CC"/>
    <w:rsid w:val="00457642"/>
    <w:rsid w:val="005821EA"/>
    <w:rsid w:val="005A660F"/>
    <w:rsid w:val="005D4D92"/>
    <w:rsid w:val="005F3132"/>
    <w:rsid w:val="00610A7B"/>
    <w:rsid w:val="006B0557"/>
    <w:rsid w:val="00700772"/>
    <w:rsid w:val="00752F0A"/>
    <w:rsid w:val="007E1F97"/>
    <w:rsid w:val="008A22F0"/>
    <w:rsid w:val="009456BA"/>
    <w:rsid w:val="00AE5B0E"/>
    <w:rsid w:val="00BB6513"/>
    <w:rsid w:val="00C34082"/>
    <w:rsid w:val="00D807DF"/>
    <w:rsid w:val="00DC7D9B"/>
    <w:rsid w:val="00DE705D"/>
    <w:rsid w:val="00E81029"/>
    <w:rsid w:val="00F20D41"/>
    <w:rsid w:val="00F64944"/>
    <w:rsid w:val="00F7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E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="B Nazanin"/>
      <w:bCs/>
      <w:sz w:val="32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4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EAE"/>
    <w:rPr>
      <w:rFonts w:asciiTheme="majorHAnsi" w:eastAsiaTheme="majorEastAsia" w:hAnsiTheme="majorHAnsi" w:cs="B Nazanin"/>
      <w:bCs/>
      <w:sz w:val="32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F0EAE"/>
    <w:pPr>
      <w:bidi w:val="0"/>
      <w:spacing w:after="160" w:line="259" w:lineRule="auto"/>
      <w:ind w:left="720"/>
      <w:contextualSpacing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F0EAE"/>
    <w:pPr>
      <w:tabs>
        <w:tab w:val="center" w:pos="4680"/>
        <w:tab w:val="right" w:pos="9360"/>
      </w:tabs>
      <w:bidi w:val="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0EAE"/>
    <w:rPr>
      <w:rFonts w:cs="B Nazanin"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1F0EAE"/>
    <w:pPr>
      <w:tabs>
        <w:tab w:val="center" w:pos="4680"/>
        <w:tab w:val="right" w:pos="9360"/>
      </w:tabs>
      <w:bidi w:val="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F0EAE"/>
    <w:rPr>
      <w:rFonts w:cs="B Nazanin"/>
      <w:bCs/>
      <w:szCs w:val="28"/>
    </w:rPr>
  </w:style>
  <w:style w:type="paragraph" w:styleId="NoSpacing">
    <w:name w:val="No Spacing"/>
    <w:basedOn w:val="Heading1"/>
    <w:next w:val="Heading1"/>
    <w:link w:val="NoSpacingChar"/>
    <w:uiPriority w:val="1"/>
    <w:qFormat/>
    <w:rsid w:val="001F0EAE"/>
    <w:pPr>
      <w:spacing w:line="360" w:lineRule="auto"/>
      <w:ind w:left="720"/>
    </w:pPr>
    <w:rPr>
      <w:rFonts w:eastAsiaTheme="minorEastAsia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F0EAE"/>
    <w:rPr>
      <w:rFonts w:asciiTheme="majorHAnsi" w:eastAsiaTheme="minorEastAsia" w:hAnsiTheme="majorHAnsi" w:cs="B Nazanin"/>
      <w:bCs/>
      <w:sz w:val="32"/>
      <w:szCs w:val="24"/>
      <w:lang w:bidi="fa-IR"/>
    </w:rPr>
  </w:style>
  <w:style w:type="paragraph" w:styleId="FootnoteText">
    <w:name w:val="footnote text"/>
    <w:basedOn w:val="Normal"/>
    <w:link w:val="FootnoteTextChar"/>
    <w:unhideWhenUsed/>
    <w:rsid w:val="001F0EAE"/>
    <w:pPr>
      <w:bidi w:val="0"/>
      <w:jc w:val="right"/>
    </w:pPr>
    <w:rPr>
      <w:rFonts w:asciiTheme="minorHAnsi" w:eastAsiaTheme="minorHAnsi" w:hAnsiTheme="minorHAnsi" w:cs="B Nazani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EAE"/>
    <w:rPr>
      <w:rFonts w:cs="B Nazanin"/>
      <w:bCs/>
      <w:sz w:val="20"/>
      <w:szCs w:val="20"/>
    </w:rPr>
  </w:style>
  <w:style w:type="character" w:styleId="FootnoteReference">
    <w:name w:val="footnote reference"/>
    <w:basedOn w:val="DefaultParagraphFont"/>
    <w:unhideWhenUsed/>
    <w:rsid w:val="001F0EAE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1F0EAE"/>
    <w:pPr>
      <w:bidi w:val="0"/>
      <w:spacing w:line="259" w:lineRule="auto"/>
      <w:jc w:val="center"/>
    </w:pPr>
    <w:rPr>
      <w:rFonts w:ascii="Calibri" w:eastAsiaTheme="minorHAnsi" w:hAnsi="Calibri" w:cs="Calibri"/>
      <w:bCs/>
      <w:noProof/>
      <w:sz w:val="22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0EAE"/>
    <w:rPr>
      <w:rFonts w:ascii="Calibri" w:hAnsi="Calibri" w:cs="Calibri"/>
      <w:bCs/>
      <w:noProof/>
      <w:szCs w:val="28"/>
    </w:rPr>
  </w:style>
  <w:style w:type="paragraph" w:customStyle="1" w:styleId="EndNoteBibliography">
    <w:name w:val="EndNote Bibliography"/>
    <w:basedOn w:val="Normal"/>
    <w:link w:val="EndNoteBibliographyChar"/>
    <w:rsid w:val="001F0EAE"/>
    <w:pPr>
      <w:bidi w:val="0"/>
      <w:spacing w:after="160"/>
      <w:jc w:val="center"/>
    </w:pPr>
    <w:rPr>
      <w:rFonts w:ascii="Calibri" w:eastAsiaTheme="minorHAnsi" w:hAnsi="Calibri" w:cs="Calibri"/>
      <w:bCs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1F0EAE"/>
    <w:rPr>
      <w:rFonts w:ascii="Calibri" w:hAnsi="Calibri" w:cs="Calibri"/>
      <w:bCs/>
      <w:noProof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F0EAE"/>
    <w:pPr>
      <w:outlineLvl w:val="9"/>
    </w:pPr>
    <w:rPr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1F0EAE"/>
    <w:pPr>
      <w:tabs>
        <w:tab w:val="right" w:leader="dot" w:pos="9350"/>
      </w:tabs>
      <w:spacing w:after="100" w:line="259" w:lineRule="auto"/>
      <w:ind w:left="720"/>
      <w:jc w:val="right"/>
    </w:pPr>
    <w:rPr>
      <w:rFonts w:asciiTheme="minorHAnsi" w:eastAsiaTheme="minorHAnsi" w:hAnsiTheme="minorHAnsi" w:cs="B Nazanin"/>
      <w:bCs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1F0EA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F0EAE"/>
    <w:pPr>
      <w:bidi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F0EAE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EAE"/>
    <w:pPr>
      <w:bidi w:val="0"/>
      <w:jc w:val="right"/>
    </w:pPr>
    <w:rPr>
      <w:rFonts w:ascii="Tahoma" w:eastAsiaTheme="minorHAnsi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AE"/>
    <w:rPr>
      <w:rFonts w:ascii="Tahoma" w:hAnsi="Tahoma" w:cs="Tahoma"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4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4C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2E34CC"/>
    <w:pPr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E34CC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نسرین دانشخواه</dc:creator>
  <cp:lastModifiedBy>نسرین دانشخواه</cp:lastModifiedBy>
  <cp:revision>15</cp:revision>
  <dcterms:created xsi:type="dcterms:W3CDTF">2019-11-03T07:42:00Z</dcterms:created>
  <dcterms:modified xsi:type="dcterms:W3CDTF">2020-02-12T09:07:00Z</dcterms:modified>
</cp:coreProperties>
</file>